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F9A" w:rsidRDefault="008779A1" w:rsidP="009E71F4">
      <w:pPr>
        <w:tabs>
          <w:tab w:val="center" w:pos="7699"/>
          <w:tab w:val="left" w:pos="12761"/>
        </w:tabs>
        <w:jc w:val="center"/>
        <w:rPr>
          <w:rFonts w:ascii="Arial" w:hAnsi="Arial" w:cs="B Titr"/>
          <w:sz w:val="22"/>
          <w:szCs w:val="22"/>
          <w:rtl/>
          <w:lang w:bidi="fa-IR"/>
        </w:rPr>
      </w:pPr>
      <w:r w:rsidRPr="00A973B1">
        <w:rPr>
          <w:rFonts w:ascii="Calibri" w:eastAsia="Calibri" w:hAnsi="Calibri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23364A70" wp14:editId="74D27337">
            <wp:simplePos x="0" y="0"/>
            <wp:positionH relativeFrom="column">
              <wp:posOffset>-417830</wp:posOffset>
            </wp:positionH>
            <wp:positionV relativeFrom="paragraph">
              <wp:posOffset>93345</wp:posOffset>
            </wp:positionV>
            <wp:extent cx="811530" cy="711200"/>
            <wp:effectExtent l="0" t="0" r="7620" b="0"/>
            <wp:wrapSquare wrapText="bothSides"/>
            <wp:docPr id="8" name="Picture 8" descr="C:\Users\Parvaneh\Downloads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vaneh\Downloads\download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F9A" w:rsidRPr="00425DEE">
        <w:rPr>
          <w:noProof/>
          <w:rtl/>
        </w:rPr>
        <w:drawing>
          <wp:anchor distT="0" distB="0" distL="114300" distR="114300" simplePos="0" relativeHeight="251664384" behindDoc="0" locked="0" layoutInCell="1" allowOverlap="1" wp14:anchorId="4172AADC" wp14:editId="67118752">
            <wp:simplePos x="0" y="0"/>
            <wp:positionH relativeFrom="margin">
              <wp:posOffset>5623278</wp:posOffset>
            </wp:positionH>
            <wp:positionV relativeFrom="margin">
              <wp:posOffset>72500</wp:posOffset>
            </wp:positionV>
            <wp:extent cx="871220" cy="765810"/>
            <wp:effectExtent l="0" t="0" r="5080" b="0"/>
            <wp:wrapSquare wrapText="bothSides"/>
            <wp:docPr id="1" name="Picture 1" descr="C:\Users\Parvaneh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vaneh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F9A">
        <w:rPr>
          <w:rFonts w:ascii="Arial" w:hAnsi="Arial" w:cs="B Titr" w:hint="cs"/>
          <w:sz w:val="22"/>
          <w:szCs w:val="22"/>
          <w:rtl/>
          <w:lang w:bidi="fa-IR"/>
        </w:rPr>
        <w:t>بسمه تعالی</w:t>
      </w:r>
    </w:p>
    <w:p w:rsidR="00585F9A" w:rsidRDefault="00585F9A" w:rsidP="009E71F4">
      <w:pPr>
        <w:tabs>
          <w:tab w:val="center" w:pos="7699"/>
          <w:tab w:val="left" w:pos="12761"/>
        </w:tabs>
        <w:jc w:val="center"/>
        <w:rPr>
          <w:rFonts w:ascii="Arial" w:hAnsi="Arial" w:cs="B Titr"/>
          <w:sz w:val="22"/>
          <w:szCs w:val="22"/>
          <w:rtl/>
          <w:lang w:bidi="fa-IR"/>
        </w:rPr>
      </w:pPr>
      <w:r>
        <w:rPr>
          <w:rFonts w:ascii="Arial" w:hAnsi="Arial" w:cs="B Titr" w:hint="cs"/>
          <w:sz w:val="22"/>
          <w:szCs w:val="22"/>
          <w:rtl/>
          <w:lang w:bidi="fa-IR"/>
        </w:rPr>
        <w:t>وزارت بهداشت درمان و آموزش پزشکی</w:t>
      </w:r>
    </w:p>
    <w:p w:rsidR="00585F9A" w:rsidRDefault="00ED6511" w:rsidP="00ED6511">
      <w:pPr>
        <w:tabs>
          <w:tab w:val="center" w:pos="7699"/>
          <w:tab w:val="left" w:pos="12761"/>
        </w:tabs>
        <w:rPr>
          <w:rFonts w:ascii="Arial" w:hAnsi="Arial" w:cs="B Titr"/>
          <w:sz w:val="22"/>
          <w:szCs w:val="22"/>
          <w:rtl/>
          <w:lang w:bidi="fa-IR"/>
        </w:rPr>
      </w:pPr>
      <w:r>
        <w:rPr>
          <w:rFonts w:ascii="Arial" w:hAnsi="Arial" w:cs="B Titr" w:hint="cs"/>
          <w:sz w:val="22"/>
          <w:szCs w:val="22"/>
          <w:rtl/>
          <w:lang w:bidi="fa-IR"/>
        </w:rPr>
        <w:t xml:space="preserve">                                                                  </w:t>
      </w:r>
      <w:r w:rsidR="009E71F4">
        <w:rPr>
          <w:rFonts w:ascii="Arial" w:hAnsi="Arial" w:cs="B Titr" w:hint="cs"/>
          <w:sz w:val="22"/>
          <w:szCs w:val="22"/>
          <w:rtl/>
          <w:lang w:bidi="fa-IR"/>
        </w:rPr>
        <w:t>اداره اورژانس بیمارستانی</w:t>
      </w:r>
      <w:r w:rsidR="00585F9A">
        <w:rPr>
          <w:rFonts w:ascii="Arial" w:hAnsi="Arial" w:cs="B Titr" w:hint="cs"/>
          <w:sz w:val="22"/>
          <w:szCs w:val="22"/>
          <w:rtl/>
          <w:lang w:bidi="fa-IR"/>
        </w:rPr>
        <w:t xml:space="preserve"> </w:t>
      </w:r>
    </w:p>
    <w:p w:rsidR="00585F9A" w:rsidRDefault="00ED6511" w:rsidP="00ED6511">
      <w:pPr>
        <w:tabs>
          <w:tab w:val="center" w:pos="7699"/>
          <w:tab w:val="left" w:pos="12761"/>
        </w:tabs>
        <w:rPr>
          <w:rFonts w:ascii="Arial" w:hAnsi="Arial" w:cs="B Titr"/>
          <w:sz w:val="22"/>
          <w:szCs w:val="22"/>
          <w:rtl/>
          <w:lang w:bidi="fa-IR"/>
        </w:rPr>
      </w:pPr>
      <w:r>
        <w:rPr>
          <w:rFonts w:ascii="Arial" w:hAnsi="Arial" w:cs="B Titr" w:hint="cs"/>
          <w:sz w:val="22"/>
          <w:szCs w:val="22"/>
          <w:rtl/>
          <w:lang w:bidi="fa-IR"/>
        </w:rPr>
        <w:t xml:space="preserve">                                                                          </w:t>
      </w:r>
      <w:r w:rsidR="00585F9A">
        <w:rPr>
          <w:rFonts w:ascii="Arial" w:hAnsi="Arial" w:cs="B Titr" w:hint="cs"/>
          <w:sz w:val="22"/>
          <w:szCs w:val="22"/>
          <w:rtl/>
          <w:lang w:bidi="fa-IR"/>
        </w:rPr>
        <w:t>معاونت درمان</w:t>
      </w:r>
    </w:p>
    <w:p w:rsidR="009E71F4" w:rsidRDefault="00A973B1" w:rsidP="00584000">
      <w:pPr>
        <w:tabs>
          <w:tab w:val="center" w:pos="7699"/>
          <w:tab w:val="left" w:pos="12761"/>
        </w:tabs>
        <w:rPr>
          <w:rFonts w:ascii="Arial" w:hAnsi="Arial" w:cs="B Titr"/>
          <w:sz w:val="22"/>
          <w:szCs w:val="22"/>
          <w:rtl/>
          <w:lang w:bidi="fa-IR"/>
        </w:rPr>
      </w:pPr>
      <w:r>
        <w:rPr>
          <w:rFonts w:ascii="Arial" w:hAnsi="Arial" w:cs="B Titr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1DBEE2" wp14:editId="4530AF71">
                <wp:simplePos x="0" y="0"/>
                <wp:positionH relativeFrom="column">
                  <wp:posOffset>5784850</wp:posOffset>
                </wp:positionH>
                <wp:positionV relativeFrom="paragraph">
                  <wp:posOffset>28733</wp:posOffset>
                </wp:positionV>
                <wp:extent cx="941705" cy="472282"/>
                <wp:effectExtent l="0" t="0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472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66E" w:rsidRPr="00806CB3" w:rsidRDefault="0087466E" w:rsidP="001B6D40">
                            <w:pPr>
                              <w:spacing w:line="192" w:lineRule="auto"/>
                              <w:jc w:val="center"/>
                              <w:rPr>
                                <w:rFonts w:ascii="IranNastaliq" w:hAnsi="IranNastaliq" w:cs="IranNastaliq"/>
                                <w:sz w:val="56"/>
                                <w:szCs w:val="5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391DBE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5.5pt;margin-top:2.25pt;width:74.15pt;height:37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waswIAALg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" filled="f" stroked="f">
                <v:textbox>
                  <w:txbxContent>
                    <w:p w:rsidR="0087466E" w:rsidRPr="00806CB3" w:rsidRDefault="0087466E" w:rsidP="001B6D40">
                      <w:pPr>
                        <w:spacing w:line="192" w:lineRule="auto"/>
                        <w:jc w:val="center"/>
                        <w:rPr>
                          <w:rFonts w:ascii="IranNastaliq" w:hAnsi="IranNastaliq" w:cs="IranNastaliq"/>
                          <w:sz w:val="56"/>
                          <w:szCs w:val="56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000">
        <w:rPr>
          <w:rFonts w:ascii="Arial" w:hAnsi="Arial" w:cs="B Titr" w:hint="cs"/>
          <w:sz w:val="22"/>
          <w:szCs w:val="22"/>
          <w:rtl/>
          <w:lang w:bidi="fa-IR"/>
        </w:rPr>
        <w:t xml:space="preserve">                                                              چک لیست خوداظهاری</w:t>
      </w:r>
      <w:r w:rsidR="00585F9A">
        <w:rPr>
          <w:rFonts w:ascii="Arial" w:hAnsi="Arial" w:cs="B Titr" w:hint="cs"/>
          <w:sz w:val="22"/>
          <w:szCs w:val="22"/>
          <w:rtl/>
          <w:lang w:bidi="fa-IR"/>
        </w:rPr>
        <w:t xml:space="preserve"> ارزیابی اورژانس بیمارستان</w:t>
      </w:r>
    </w:p>
    <w:p w:rsidR="00585F9A" w:rsidRPr="00AA1108" w:rsidRDefault="009E71F4" w:rsidP="005F5806">
      <w:pPr>
        <w:rPr>
          <w:rFonts w:ascii="Arial" w:hAnsi="Arial" w:cs="B Nazanin"/>
          <w:sz w:val="20"/>
          <w:szCs w:val="20"/>
          <w:lang w:bidi="fa-IR"/>
        </w:rPr>
      </w:pPr>
      <w:r w:rsidRPr="00AA1108">
        <w:rPr>
          <w:rFonts w:ascii="Arial" w:hAnsi="Arial" w:cs="B Nazanin"/>
          <w:sz w:val="20"/>
          <w:szCs w:val="20"/>
          <w:lang w:bidi="fa-IR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5F9A" w:rsidTr="00585F9A">
        <w:trPr>
          <w:trHeight w:val="576"/>
        </w:trPr>
        <w:tc>
          <w:tcPr>
            <w:tcW w:w="9350" w:type="dxa"/>
            <w:vAlign w:val="center"/>
          </w:tcPr>
          <w:p w:rsidR="00585F9A" w:rsidRDefault="00585F9A" w:rsidP="00585F9A">
            <w:pPr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AA1108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نام بیمارستان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:</w:t>
            </w:r>
          </w:p>
        </w:tc>
      </w:tr>
      <w:tr w:rsidR="00585F9A" w:rsidTr="00585F9A">
        <w:trPr>
          <w:trHeight w:val="576"/>
        </w:trPr>
        <w:tc>
          <w:tcPr>
            <w:tcW w:w="9350" w:type="dxa"/>
            <w:vAlign w:val="center"/>
          </w:tcPr>
          <w:p w:rsidR="00585F9A" w:rsidRDefault="00585F9A" w:rsidP="00585F9A">
            <w:pPr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نوع بیمارستان : عمومی / تک تخصصی :</w:t>
            </w:r>
          </w:p>
        </w:tc>
      </w:tr>
      <w:tr w:rsidR="00585F9A" w:rsidTr="00585F9A">
        <w:trPr>
          <w:trHeight w:val="576"/>
        </w:trPr>
        <w:tc>
          <w:tcPr>
            <w:tcW w:w="9350" w:type="dxa"/>
            <w:vAlign w:val="center"/>
          </w:tcPr>
          <w:p w:rsidR="00585F9A" w:rsidRDefault="00585F9A" w:rsidP="00585F9A">
            <w:pPr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5F5806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نوع فعالیت بیمارستان : آموزشی/ غیرآموزشی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:</w:t>
            </w:r>
          </w:p>
        </w:tc>
      </w:tr>
      <w:tr w:rsidR="00585F9A" w:rsidTr="00585F9A">
        <w:trPr>
          <w:trHeight w:val="576"/>
        </w:trPr>
        <w:tc>
          <w:tcPr>
            <w:tcW w:w="9350" w:type="dxa"/>
            <w:vAlign w:val="center"/>
          </w:tcPr>
          <w:p w:rsidR="00585F9A" w:rsidRDefault="00585F9A" w:rsidP="00585F9A">
            <w:pPr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5F5806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نوع وابستگی بیمارستان : دانشگاهی/ خصوصی/ تأمین اجتماعی/ خیریه/ نیروهای مسلح/ سایر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:</w:t>
            </w:r>
          </w:p>
        </w:tc>
      </w:tr>
      <w:tr w:rsidR="00585F9A" w:rsidTr="00585F9A">
        <w:trPr>
          <w:trHeight w:val="576"/>
        </w:trPr>
        <w:tc>
          <w:tcPr>
            <w:tcW w:w="9350" w:type="dxa"/>
            <w:vAlign w:val="center"/>
          </w:tcPr>
          <w:p w:rsidR="00585F9A" w:rsidRDefault="00585F9A" w:rsidP="00585F9A">
            <w:pPr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AA1108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تعداد تخت مصوب :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</w:t>
            </w:r>
            <w:r w:rsidRPr="00AA1108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تعداد تخت فعال :</w:t>
            </w:r>
          </w:p>
        </w:tc>
      </w:tr>
      <w:tr w:rsidR="00585F9A" w:rsidTr="00585F9A">
        <w:trPr>
          <w:trHeight w:val="576"/>
        </w:trPr>
        <w:tc>
          <w:tcPr>
            <w:tcW w:w="9350" w:type="dxa"/>
            <w:vAlign w:val="center"/>
          </w:tcPr>
          <w:p w:rsidR="00585F9A" w:rsidRDefault="00585F9A" w:rsidP="00585F9A">
            <w:pPr>
              <w:tabs>
                <w:tab w:val="right" w:pos="4287"/>
                <w:tab w:val="right" w:pos="4470"/>
              </w:tabs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AA1108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تعداد تخت بخش اورژانس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:                                                         </w:t>
            </w:r>
            <w:r w:rsidRPr="00AA1108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تعداد مراجعین سالانه اورژانس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A1108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585F9A" w:rsidTr="00D248C0">
        <w:trPr>
          <w:trHeight w:val="530"/>
        </w:trPr>
        <w:tc>
          <w:tcPr>
            <w:tcW w:w="9350" w:type="dxa"/>
            <w:vAlign w:val="center"/>
          </w:tcPr>
          <w:p w:rsidR="00585F9A" w:rsidRPr="00AA1108" w:rsidRDefault="00585F9A" w:rsidP="00585F9A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تاریخ تکمیل فرم :                                                                       کارشناس ارزیاب : </w:t>
            </w:r>
          </w:p>
        </w:tc>
      </w:tr>
    </w:tbl>
    <w:p w:rsidR="009E71F4" w:rsidRDefault="009E71F4" w:rsidP="009E71F4">
      <w:pPr>
        <w:rPr>
          <w:rFonts w:ascii="Arial" w:hAnsi="Arial" w:cs="B Nazanin"/>
          <w:b/>
          <w:bCs/>
          <w:sz w:val="20"/>
          <w:szCs w:val="20"/>
          <w:rtl/>
          <w:lang w:bidi="fa-IR"/>
        </w:rPr>
      </w:pPr>
    </w:p>
    <w:p w:rsidR="00585F9A" w:rsidRDefault="00585F9A" w:rsidP="009E71F4">
      <w:pPr>
        <w:rPr>
          <w:rFonts w:ascii="Arial" w:hAnsi="Arial" w:cs="B Nazanin"/>
          <w:b/>
          <w:bCs/>
          <w:sz w:val="20"/>
          <w:szCs w:val="20"/>
          <w:lang w:bidi="fa-IR"/>
        </w:rPr>
      </w:pPr>
    </w:p>
    <w:tbl>
      <w:tblPr>
        <w:tblStyle w:val="TableGrid"/>
        <w:bidiVisual/>
        <w:tblW w:w="10865" w:type="dxa"/>
        <w:tblInd w:w="-738" w:type="dxa"/>
        <w:tblLook w:val="04A0" w:firstRow="1" w:lastRow="0" w:firstColumn="1" w:lastColumn="0" w:noHBand="0" w:noVBand="1"/>
      </w:tblPr>
      <w:tblGrid>
        <w:gridCol w:w="1275"/>
        <w:gridCol w:w="7110"/>
        <w:gridCol w:w="576"/>
        <w:gridCol w:w="600"/>
        <w:gridCol w:w="624"/>
        <w:gridCol w:w="680"/>
      </w:tblGrid>
      <w:tr w:rsidR="00365E90" w:rsidTr="0092314D">
        <w:trPr>
          <w:trHeight w:val="466"/>
        </w:trPr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365E90" w:rsidRDefault="00365E90" w:rsidP="00F30BA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D58D9">
              <w:rPr>
                <w:rFonts w:ascii="Arial" w:hAnsi="Arial" w:cs="B Hom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محورها</w:t>
            </w:r>
          </w:p>
        </w:tc>
        <w:tc>
          <w:tcPr>
            <w:tcW w:w="7110" w:type="dxa"/>
            <w:vMerge w:val="restart"/>
            <w:shd w:val="clear" w:color="auto" w:fill="D9D9D9" w:themeFill="background1" w:themeFillShade="D9"/>
            <w:vAlign w:val="center"/>
          </w:tcPr>
          <w:p w:rsidR="00365E90" w:rsidRDefault="00365E90" w:rsidP="00F30BA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Hom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شاخص مورد ارزیابی</w:t>
            </w:r>
          </w:p>
        </w:tc>
        <w:tc>
          <w:tcPr>
            <w:tcW w:w="2480" w:type="dxa"/>
            <w:gridSpan w:val="4"/>
            <w:shd w:val="clear" w:color="auto" w:fill="D9D9D9" w:themeFill="background1" w:themeFillShade="D9"/>
            <w:vAlign w:val="center"/>
          </w:tcPr>
          <w:p w:rsidR="00365E90" w:rsidRDefault="00365E90" w:rsidP="00F30BA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Hom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امتیاز اخذ شده</w:t>
            </w:r>
          </w:p>
        </w:tc>
      </w:tr>
      <w:tr w:rsidR="00365E90" w:rsidTr="00D248C0">
        <w:trPr>
          <w:trHeight w:val="350"/>
        </w:trPr>
        <w:tc>
          <w:tcPr>
            <w:tcW w:w="1275" w:type="dxa"/>
            <w:vMerge/>
            <w:vAlign w:val="center"/>
          </w:tcPr>
          <w:p w:rsidR="00365E90" w:rsidRPr="0066031A" w:rsidRDefault="00365E90" w:rsidP="008F74A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110" w:type="dxa"/>
            <w:vMerge/>
          </w:tcPr>
          <w:p w:rsidR="00365E90" w:rsidRDefault="00365E90" w:rsidP="008F74A9">
            <w:pPr>
              <w:spacing w:line="360" w:lineRule="auto"/>
              <w:jc w:val="both"/>
              <w:rPr>
                <w:rFonts w:ascii="Arial" w:hAnsi="Arial" w:cs="B Nazanin"/>
                <w:b/>
                <w:bCs/>
                <w:color w:val="1D1B11"/>
                <w:sz w:val="20"/>
                <w:szCs w:val="20"/>
                <w:rtl/>
                <w:lang w:bidi="fa-IR"/>
              </w:rPr>
            </w:pPr>
          </w:p>
        </w:tc>
        <w:tc>
          <w:tcPr>
            <w:tcW w:w="576" w:type="dxa"/>
            <w:vAlign w:val="center"/>
          </w:tcPr>
          <w:p w:rsidR="00365E90" w:rsidRDefault="00365E90" w:rsidP="00F30BA6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0</w:t>
            </w:r>
          </w:p>
        </w:tc>
        <w:tc>
          <w:tcPr>
            <w:tcW w:w="600" w:type="dxa"/>
            <w:vAlign w:val="center"/>
          </w:tcPr>
          <w:p w:rsidR="00365E90" w:rsidRDefault="00365E90" w:rsidP="00F30BA6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1</w:t>
            </w:r>
          </w:p>
        </w:tc>
        <w:tc>
          <w:tcPr>
            <w:tcW w:w="624" w:type="dxa"/>
            <w:vAlign w:val="center"/>
          </w:tcPr>
          <w:p w:rsidR="00365E90" w:rsidRDefault="00365E90" w:rsidP="00F30BA6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680" w:type="dxa"/>
            <w:vAlign w:val="center"/>
          </w:tcPr>
          <w:p w:rsidR="00365E90" w:rsidRDefault="00365E90" w:rsidP="00F30BA6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Hom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غ ق ا</w:t>
            </w:r>
          </w:p>
        </w:tc>
      </w:tr>
      <w:tr w:rsidR="008C129A" w:rsidTr="00DB7A86">
        <w:trPr>
          <w:trHeight w:val="548"/>
        </w:trPr>
        <w:tc>
          <w:tcPr>
            <w:tcW w:w="1275" w:type="dxa"/>
            <w:vMerge w:val="restart"/>
            <w:vAlign w:val="center"/>
          </w:tcPr>
          <w:p w:rsidR="008C129A" w:rsidRPr="00C8217E" w:rsidRDefault="008C129A" w:rsidP="00A973B1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8217E">
              <w:rPr>
                <w:rFonts w:cs="B Titr" w:hint="cs"/>
                <w:sz w:val="22"/>
                <w:szCs w:val="22"/>
                <w:rtl/>
                <w:lang w:bidi="fa-IR"/>
              </w:rPr>
              <w:t>فضای فیزیکی</w:t>
            </w:r>
          </w:p>
        </w:tc>
        <w:tc>
          <w:tcPr>
            <w:tcW w:w="7110" w:type="dxa"/>
            <w:vAlign w:val="center"/>
          </w:tcPr>
          <w:p w:rsidR="008C129A" w:rsidRPr="00DD1CD8" w:rsidRDefault="00584000" w:rsidP="005A7862">
            <w:pPr>
              <w:spacing w:before="100" w:beforeAutospacing="1" w:line="276" w:lineRule="auto"/>
              <w:rPr>
                <w:rFonts w:ascii="Arial" w:hAnsi="Arial" w:cs="B Nazanin"/>
                <w:color w:val="1D1B11"/>
                <w:sz w:val="20"/>
                <w:szCs w:val="20"/>
                <w:highlight w:val="yellow"/>
                <w:rtl/>
                <w:lang w:bidi="fa-IR"/>
              </w:rPr>
            </w:pPr>
            <w:r w:rsidRPr="00ED651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 xml:space="preserve">ورودی بخش اورژانس (سرپایی </w:t>
            </w:r>
            <w:r w:rsidRPr="00ED6511">
              <w:rPr>
                <w:rFonts w:hint="cs"/>
                <w:color w:val="1D1B11"/>
                <w:sz w:val="20"/>
                <w:szCs w:val="20"/>
                <w:rtl/>
                <w:lang w:bidi="fa-IR"/>
              </w:rPr>
              <w:t>–</w:t>
            </w:r>
            <w:r w:rsidRPr="00ED651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 xml:space="preserve"> بستری) به صورت مستقل و از سایر بخشها تفکیک شده است</w:t>
            </w:r>
          </w:p>
        </w:tc>
        <w:tc>
          <w:tcPr>
            <w:tcW w:w="576" w:type="dxa"/>
          </w:tcPr>
          <w:p w:rsidR="008C129A" w:rsidRDefault="008C129A" w:rsidP="00A973B1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00" w:type="dxa"/>
          </w:tcPr>
          <w:p w:rsidR="008C129A" w:rsidRDefault="008C129A" w:rsidP="00A973B1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24" w:type="dxa"/>
          </w:tcPr>
          <w:p w:rsidR="008C129A" w:rsidRDefault="008C129A" w:rsidP="00A973B1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0" w:type="dxa"/>
          </w:tcPr>
          <w:p w:rsidR="008C129A" w:rsidRDefault="008C129A" w:rsidP="00A973B1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84000" w:rsidTr="00DF7EF7">
        <w:trPr>
          <w:trHeight w:val="530"/>
        </w:trPr>
        <w:tc>
          <w:tcPr>
            <w:tcW w:w="1275" w:type="dxa"/>
            <w:vMerge/>
          </w:tcPr>
          <w:p w:rsidR="00584000" w:rsidRDefault="00584000" w:rsidP="0058400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10" w:type="dxa"/>
            <w:vAlign w:val="center"/>
          </w:tcPr>
          <w:p w:rsidR="00584000" w:rsidRPr="00ED6511" w:rsidRDefault="00584000" w:rsidP="00584000">
            <w:pPr>
              <w:spacing w:before="100" w:beforeAutospacing="1" w:line="360" w:lineRule="auto"/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C8217E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محل استقرار تریاژ در اولین فضای قابل دسترس در بدو ورود به اورژانس است</w:t>
            </w:r>
          </w:p>
        </w:tc>
        <w:tc>
          <w:tcPr>
            <w:tcW w:w="576" w:type="dxa"/>
          </w:tcPr>
          <w:p w:rsidR="00584000" w:rsidRDefault="00584000" w:rsidP="0058400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00" w:type="dxa"/>
          </w:tcPr>
          <w:p w:rsidR="00584000" w:rsidRDefault="00584000" w:rsidP="0058400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24" w:type="dxa"/>
          </w:tcPr>
          <w:p w:rsidR="00584000" w:rsidRDefault="00584000" w:rsidP="0058400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0" w:type="dxa"/>
          </w:tcPr>
          <w:p w:rsidR="00584000" w:rsidRDefault="00584000" w:rsidP="0058400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84000" w:rsidTr="00DF7EF7">
        <w:trPr>
          <w:trHeight w:val="530"/>
        </w:trPr>
        <w:tc>
          <w:tcPr>
            <w:tcW w:w="1275" w:type="dxa"/>
            <w:vMerge/>
          </w:tcPr>
          <w:p w:rsidR="00584000" w:rsidRDefault="00584000" w:rsidP="0058400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10" w:type="dxa"/>
            <w:vAlign w:val="center"/>
          </w:tcPr>
          <w:p w:rsidR="00584000" w:rsidRPr="006F3188" w:rsidRDefault="00584000" w:rsidP="00584000">
            <w:pPr>
              <w:spacing w:line="360" w:lineRule="auto"/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6F318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اشراف و دید کامل پرستار تریاژ به ورودی کلیه بیماران به اورژانس و فضای انتظار وجود دارد</w:t>
            </w:r>
          </w:p>
        </w:tc>
        <w:tc>
          <w:tcPr>
            <w:tcW w:w="576" w:type="dxa"/>
          </w:tcPr>
          <w:p w:rsidR="00584000" w:rsidRDefault="00584000" w:rsidP="0058400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00" w:type="dxa"/>
          </w:tcPr>
          <w:p w:rsidR="00584000" w:rsidRDefault="00584000" w:rsidP="0058400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24" w:type="dxa"/>
          </w:tcPr>
          <w:p w:rsidR="00584000" w:rsidRDefault="00584000" w:rsidP="0058400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0" w:type="dxa"/>
          </w:tcPr>
          <w:p w:rsidR="00584000" w:rsidRDefault="00584000" w:rsidP="0058400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84000" w:rsidTr="00DB7A86">
        <w:trPr>
          <w:trHeight w:val="548"/>
        </w:trPr>
        <w:tc>
          <w:tcPr>
            <w:tcW w:w="1275" w:type="dxa"/>
            <w:vMerge/>
          </w:tcPr>
          <w:p w:rsidR="00584000" w:rsidRDefault="00584000" w:rsidP="0058400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10" w:type="dxa"/>
            <w:vAlign w:val="center"/>
          </w:tcPr>
          <w:p w:rsidR="00584000" w:rsidRPr="006F3188" w:rsidRDefault="00584000" w:rsidP="00584000">
            <w:pPr>
              <w:spacing w:line="360" w:lineRule="auto"/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6F318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 xml:space="preserve">اتاق تریاژ دسترسی مناسب به اتاق احیا، </w:t>
            </w:r>
            <w:r w:rsidRPr="005A7862">
              <w:rPr>
                <w:rFonts w:asciiTheme="majorBidi" w:hAnsiTheme="majorBidi" w:cstheme="majorBidi"/>
                <w:color w:val="1D1B11"/>
                <w:sz w:val="18"/>
                <w:szCs w:val="18"/>
                <w:lang w:bidi="fa-IR"/>
              </w:rPr>
              <w:t>Acute Unit</w:t>
            </w:r>
            <w:r w:rsidRPr="006F318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 xml:space="preserve"> و </w:t>
            </w:r>
            <w:r w:rsidRPr="005A7862">
              <w:rPr>
                <w:rFonts w:asciiTheme="majorBidi" w:hAnsiTheme="majorBidi" w:cstheme="majorBidi"/>
                <w:color w:val="1D1B11"/>
                <w:sz w:val="18"/>
                <w:szCs w:val="18"/>
                <w:lang w:bidi="fa-IR"/>
              </w:rPr>
              <w:t>Fast Track Unit</w:t>
            </w:r>
            <w:r w:rsidRPr="006F318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 xml:space="preserve"> دارد</w:t>
            </w:r>
          </w:p>
        </w:tc>
        <w:tc>
          <w:tcPr>
            <w:tcW w:w="576" w:type="dxa"/>
          </w:tcPr>
          <w:p w:rsidR="00584000" w:rsidRDefault="00584000" w:rsidP="0058400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00" w:type="dxa"/>
          </w:tcPr>
          <w:p w:rsidR="00584000" w:rsidRDefault="00584000" w:rsidP="0058400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24" w:type="dxa"/>
          </w:tcPr>
          <w:p w:rsidR="00584000" w:rsidRDefault="00584000" w:rsidP="0058400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0" w:type="dxa"/>
          </w:tcPr>
          <w:p w:rsidR="00584000" w:rsidRDefault="00584000" w:rsidP="0058400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84000" w:rsidTr="005A7862">
        <w:trPr>
          <w:trHeight w:val="20"/>
        </w:trPr>
        <w:tc>
          <w:tcPr>
            <w:tcW w:w="1275" w:type="dxa"/>
            <w:vMerge/>
          </w:tcPr>
          <w:p w:rsidR="00584000" w:rsidRDefault="00584000" w:rsidP="0058400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10" w:type="dxa"/>
            <w:vAlign w:val="center"/>
          </w:tcPr>
          <w:p w:rsidR="00584000" w:rsidRPr="004D194B" w:rsidRDefault="00584000" w:rsidP="00584000">
            <w:pPr>
              <w:spacing w:line="360" w:lineRule="auto"/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4D194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فاصله ورودی اورژانس تا ورودی اتاق احیاء بیشتر از 10 متر نمی</w:t>
            </w:r>
            <w:r w:rsidRPr="004D194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softHyphen/>
            </w:r>
            <w:r w:rsidRPr="004D194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باشد</w:t>
            </w:r>
          </w:p>
        </w:tc>
        <w:tc>
          <w:tcPr>
            <w:tcW w:w="576" w:type="dxa"/>
          </w:tcPr>
          <w:p w:rsidR="00584000" w:rsidRDefault="00584000" w:rsidP="0058400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00" w:type="dxa"/>
          </w:tcPr>
          <w:p w:rsidR="00584000" w:rsidRDefault="00584000" w:rsidP="0058400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24" w:type="dxa"/>
          </w:tcPr>
          <w:p w:rsidR="00584000" w:rsidRDefault="00584000" w:rsidP="0058400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0" w:type="dxa"/>
          </w:tcPr>
          <w:p w:rsidR="00584000" w:rsidRDefault="00584000" w:rsidP="0058400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84000" w:rsidTr="00DB7A86">
        <w:trPr>
          <w:trHeight w:val="566"/>
        </w:trPr>
        <w:tc>
          <w:tcPr>
            <w:tcW w:w="1275" w:type="dxa"/>
            <w:vMerge/>
          </w:tcPr>
          <w:p w:rsidR="00584000" w:rsidRDefault="00584000" w:rsidP="0058400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10" w:type="dxa"/>
            <w:vAlign w:val="center"/>
          </w:tcPr>
          <w:p w:rsidR="00584000" w:rsidRPr="00ED6511" w:rsidRDefault="00584000" w:rsidP="00584000">
            <w:pPr>
              <w:spacing w:before="100" w:beforeAutospacing="1" w:line="360" w:lineRule="auto"/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4D194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 xml:space="preserve">واحدهای </w:t>
            </w:r>
            <w:r w:rsidRPr="004D194B">
              <w:rPr>
                <w:rFonts w:asciiTheme="majorBidi" w:hAnsiTheme="majorBidi" w:cstheme="majorBidi"/>
                <w:color w:val="1D1B11"/>
                <w:sz w:val="18"/>
                <w:szCs w:val="18"/>
                <w:lang w:bidi="fa-IR"/>
              </w:rPr>
              <w:t>Fast Track</w:t>
            </w:r>
            <w:r w:rsidRPr="004D194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، حاد، تحت حاد از هم جداسازی و مشخص شده است</w:t>
            </w:r>
          </w:p>
        </w:tc>
        <w:tc>
          <w:tcPr>
            <w:tcW w:w="576" w:type="dxa"/>
          </w:tcPr>
          <w:p w:rsidR="00584000" w:rsidRDefault="00584000" w:rsidP="0058400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00" w:type="dxa"/>
          </w:tcPr>
          <w:p w:rsidR="00584000" w:rsidRDefault="00584000" w:rsidP="0058400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24" w:type="dxa"/>
          </w:tcPr>
          <w:p w:rsidR="00584000" w:rsidRDefault="00584000" w:rsidP="0058400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0" w:type="dxa"/>
          </w:tcPr>
          <w:p w:rsidR="00584000" w:rsidRDefault="00584000" w:rsidP="0058400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84000" w:rsidTr="00DB7A86">
        <w:trPr>
          <w:trHeight w:val="521"/>
        </w:trPr>
        <w:tc>
          <w:tcPr>
            <w:tcW w:w="1275" w:type="dxa"/>
            <w:vMerge/>
          </w:tcPr>
          <w:p w:rsidR="00584000" w:rsidRDefault="00584000" w:rsidP="0058400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10" w:type="dxa"/>
            <w:vAlign w:val="center"/>
          </w:tcPr>
          <w:p w:rsidR="00584000" w:rsidRPr="004D194B" w:rsidRDefault="00584000" w:rsidP="00584000">
            <w:pPr>
              <w:spacing w:before="100" w:beforeAutospacing="1" w:line="360" w:lineRule="auto"/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4D194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 xml:space="preserve">اتاق ایزوله </w:t>
            </w:r>
            <w:r w:rsidR="00E4071A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 xml:space="preserve">عفونی </w:t>
            </w:r>
            <w:r w:rsidRPr="004D194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دارای پیش ورودی، فضای بستری و سرویس بهداشتی مجزا در بخش اورژانس، وجود دارد</w:t>
            </w:r>
          </w:p>
        </w:tc>
        <w:tc>
          <w:tcPr>
            <w:tcW w:w="576" w:type="dxa"/>
          </w:tcPr>
          <w:p w:rsidR="00584000" w:rsidRDefault="00584000" w:rsidP="0058400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00" w:type="dxa"/>
          </w:tcPr>
          <w:p w:rsidR="00584000" w:rsidRDefault="00584000" w:rsidP="0058400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24" w:type="dxa"/>
          </w:tcPr>
          <w:p w:rsidR="00584000" w:rsidRDefault="00584000" w:rsidP="0058400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0" w:type="dxa"/>
          </w:tcPr>
          <w:p w:rsidR="00584000" w:rsidRDefault="00584000" w:rsidP="0058400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84000" w:rsidTr="00584000">
        <w:trPr>
          <w:trHeight w:val="746"/>
        </w:trPr>
        <w:tc>
          <w:tcPr>
            <w:tcW w:w="1275" w:type="dxa"/>
            <w:vMerge/>
          </w:tcPr>
          <w:p w:rsidR="00584000" w:rsidRDefault="00584000" w:rsidP="0058400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10" w:type="dxa"/>
            <w:vAlign w:val="center"/>
          </w:tcPr>
          <w:p w:rsidR="00584000" w:rsidRPr="004D194B" w:rsidRDefault="00584000" w:rsidP="00E4071A">
            <w:pPr>
              <w:spacing w:line="360" w:lineRule="auto"/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4D194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مکان ایستگاه پرستاری مسلط بر تخت</w:t>
            </w:r>
            <w:r w:rsidR="00E4071A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softHyphen/>
            </w:r>
            <w:r w:rsidRPr="004D194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 xml:space="preserve">های </w:t>
            </w:r>
            <w:r w:rsidR="00E4071A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تحت نظر</w:t>
            </w:r>
            <w:r w:rsidRPr="004D194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 xml:space="preserve"> </w:t>
            </w:r>
            <w:r w:rsidR="00E4071A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 xml:space="preserve">اورژانس </w:t>
            </w:r>
            <w:r w:rsidRPr="004D194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می</w:t>
            </w:r>
            <w:r w:rsidR="00E4071A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softHyphen/>
            </w:r>
            <w:r w:rsidRPr="004D194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باشد و امکان دسترسی آسان به هر تخت جهت ارائه مراقبتهای اورژانس مقدور است</w:t>
            </w:r>
          </w:p>
        </w:tc>
        <w:tc>
          <w:tcPr>
            <w:tcW w:w="576" w:type="dxa"/>
          </w:tcPr>
          <w:p w:rsidR="00584000" w:rsidRDefault="00584000" w:rsidP="0058400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00" w:type="dxa"/>
          </w:tcPr>
          <w:p w:rsidR="00584000" w:rsidRDefault="00584000" w:rsidP="0058400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24" w:type="dxa"/>
          </w:tcPr>
          <w:p w:rsidR="00584000" w:rsidRDefault="00584000" w:rsidP="0058400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0" w:type="dxa"/>
          </w:tcPr>
          <w:p w:rsidR="00584000" w:rsidRDefault="00584000" w:rsidP="0058400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84000" w:rsidTr="00DB7A86">
        <w:trPr>
          <w:trHeight w:val="557"/>
        </w:trPr>
        <w:tc>
          <w:tcPr>
            <w:tcW w:w="1275" w:type="dxa"/>
            <w:vMerge w:val="restart"/>
            <w:vAlign w:val="center"/>
          </w:tcPr>
          <w:p w:rsidR="00584000" w:rsidRDefault="00584000" w:rsidP="00584000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C0861">
              <w:rPr>
                <w:rFonts w:cs="B Titr" w:hint="cs"/>
                <w:sz w:val="22"/>
                <w:szCs w:val="22"/>
                <w:rtl/>
                <w:lang w:bidi="fa-IR"/>
              </w:rPr>
              <w:t>آمبولانس</w:t>
            </w:r>
          </w:p>
        </w:tc>
        <w:tc>
          <w:tcPr>
            <w:tcW w:w="7110" w:type="dxa"/>
            <w:vAlign w:val="center"/>
          </w:tcPr>
          <w:p w:rsidR="00584000" w:rsidRPr="007C2738" w:rsidRDefault="00584000" w:rsidP="00E4071A">
            <w:pPr>
              <w:spacing w:line="360" w:lineRule="auto"/>
              <w:rPr>
                <w:rFonts w:ascii="Arial" w:hAnsi="Arial" w:cs="B Nazanin"/>
                <w:color w:val="1D1B11"/>
                <w:sz w:val="20"/>
                <w:szCs w:val="20"/>
                <w:lang w:bidi="fa-IR"/>
              </w:rPr>
            </w:pPr>
            <w:r w:rsidRPr="007C273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داروهای داخل آمبولانس کامل، دارای لیست با ذکر تعداد و تاریخ انقضا می</w:t>
            </w:r>
            <w:r w:rsidR="00E4071A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softHyphen/>
            </w:r>
            <w:r w:rsidRPr="007C273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باشد</w:t>
            </w:r>
          </w:p>
        </w:tc>
        <w:tc>
          <w:tcPr>
            <w:tcW w:w="576" w:type="dxa"/>
          </w:tcPr>
          <w:p w:rsidR="00584000" w:rsidRDefault="00584000" w:rsidP="0058400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00" w:type="dxa"/>
          </w:tcPr>
          <w:p w:rsidR="00584000" w:rsidRDefault="00584000" w:rsidP="0058400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24" w:type="dxa"/>
          </w:tcPr>
          <w:p w:rsidR="00584000" w:rsidRDefault="00584000" w:rsidP="0058400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0" w:type="dxa"/>
          </w:tcPr>
          <w:p w:rsidR="00584000" w:rsidRDefault="00584000" w:rsidP="0058400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84000" w:rsidTr="00DB7A86">
        <w:trPr>
          <w:trHeight w:val="611"/>
        </w:trPr>
        <w:tc>
          <w:tcPr>
            <w:tcW w:w="1275" w:type="dxa"/>
            <w:vMerge/>
          </w:tcPr>
          <w:p w:rsidR="00584000" w:rsidRDefault="00584000" w:rsidP="0058400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10" w:type="dxa"/>
            <w:vAlign w:val="center"/>
          </w:tcPr>
          <w:p w:rsidR="00584000" w:rsidRPr="007C2738" w:rsidRDefault="00584000" w:rsidP="00584000">
            <w:pPr>
              <w:spacing w:line="360" w:lineRule="auto"/>
              <w:rPr>
                <w:rFonts w:ascii="Arial" w:hAnsi="Arial" w:cs="B Nazanin"/>
                <w:color w:val="1D1B11"/>
                <w:sz w:val="20"/>
                <w:szCs w:val="20"/>
                <w:lang w:bidi="fa-IR"/>
              </w:rPr>
            </w:pPr>
            <w:r w:rsidRPr="007C273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چیدمان تجهیزات تخصصی داخل کابین مطابق تیپ آمبولانس بر اساس دستورالعمل انجام شده است</w:t>
            </w:r>
          </w:p>
        </w:tc>
        <w:tc>
          <w:tcPr>
            <w:tcW w:w="576" w:type="dxa"/>
          </w:tcPr>
          <w:p w:rsidR="00584000" w:rsidRDefault="00584000" w:rsidP="0058400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00" w:type="dxa"/>
          </w:tcPr>
          <w:p w:rsidR="00584000" w:rsidRDefault="00584000" w:rsidP="0058400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24" w:type="dxa"/>
          </w:tcPr>
          <w:p w:rsidR="00584000" w:rsidRDefault="00584000" w:rsidP="0058400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0" w:type="dxa"/>
          </w:tcPr>
          <w:p w:rsidR="00584000" w:rsidRDefault="00584000" w:rsidP="0058400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9E71F4" w:rsidRDefault="009E71F4" w:rsidP="009E71F4">
      <w:pPr>
        <w:rPr>
          <w:rFonts w:ascii="Arial" w:hAnsi="Arial" w:cs="B Nazanin"/>
          <w:b/>
          <w:bCs/>
          <w:sz w:val="20"/>
          <w:szCs w:val="20"/>
          <w:rtl/>
          <w:lang w:bidi="fa-IR"/>
        </w:rPr>
      </w:pPr>
    </w:p>
    <w:p w:rsidR="00D248C0" w:rsidRDefault="00D248C0" w:rsidP="009E71F4">
      <w:pPr>
        <w:rPr>
          <w:rtl/>
        </w:rPr>
      </w:pPr>
    </w:p>
    <w:p w:rsidR="002970BA" w:rsidRDefault="002970BA" w:rsidP="009E71F4">
      <w:pPr>
        <w:rPr>
          <w:rtl/>
        </w:rPr>
      </w:pPr>
    </w:p>
    <w:p w:rsidR="009E71F4" w:rsidRDefault="009E71F4">
      <w:pPr>
        <w:bidi w:val="0"/>
        <w:rPr>
          <w:rtl/>
        </w:rPr>
      </w:pPr>
    </w:p>
    <w:tbl>
      <w:tblPr>
        <w:tblStyle w:val="TableGrid"/>
        <w:bidiVisual/>
        <w:tblW w:w="10915" w:type="dxa"/>
        <w:tblInd w:w="-738" w:type="dxa"/>
        <w:tblLook w:val="04A0" w:firstRow="1" w:lastRow="0" w:firstColumn="1" w:lastColumn="0" w:noHBand="0" w:noVBand="1"/>
      </w:tblPr>
      <w:tblGrid>
        <w:gridCol w:w="1197"/>
        <w:gridCol w:w="7208"/>
        <w:gridCol w:w="540"/>
        <w:gridCol w:w="630"/>
        <w:gridCol w:w="630"/>
        <w:gridCol w:w="710"/>
      </w:tblGrid>
      <w:tr w:rsidR="00365E90" w:rsidTr="007C2738">
        <w:tc>
          <w:tcPr>
            <w:tcW w:w="1197" w:type="dxa"/>
            <w:vMerge w:val="restart"/>
            <w:shd w:val="clear" w:color="auto" w:fill="D9D9D9" w:themeFill="background1" w:themeFillShade="D9"/>
            <w:vAlign w:val="center"/>
          </w:tcPr>
          <w:p w:rsidR="00365E90" w:rsidRDefault="00365E90" w:rsidP="006D4CB5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D58D9">
              <w:rPr>
                <w:rFonts w:ascii="Arial" w:hAnsi="Arial" w:cs="B Hom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محورها</w:t>
            </w:r>
          </w:p>
        </w:tc>
        <w:tc>
          <w:tcPr>
            <w:tcW w:w="7208" w:type="dxa"/>
            <w:vMerge w:val="restart"/>
            <w:shd w:val="clear" w:color="auto" w:fill="D9D9D9" w:themeFill="background1" w:themeFillShade="D9"/>
            <w:vAlign w:val="center"/>
          </w:tcPr>
          <w:p w:rsidR="00365E90" w:rsidRDefault="00365E90" w:rsidP="006D4CB5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Hom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شاخص مورد ارزیابی</w:t>
            </w:r>
          </w:p>
        </w:tc>
        <w:tc>
          <w:tcPr>
            <w:tcW w:w="2510" w:type="dxa"/>
            <w:gridSpan w:val="4"/>
            <w:shd w:val="clear" w:color="auto" w:fill="D9D9D9" w:themeFill="background1" w:themeFillShade="D9"/>
            <w:vAlign w:val="center"/>
          </w:tcPr>
          <w:p w:rsidR="00365E90" w:rsidRDefault="00365E90" w:rsidP="006D4CB5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Hom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امتیاز اخذ شده</w:t>
            </w:r>
          </w:p>
        </w:tc>
      </w:tr>
      <w:tr w:rsidR="00365E90" w:rsidTr="007C2738">
        <w:trPr>
          <w:trHeight w:val="593"/>
        </w:trPr>
        <w:tc>
          <w:tcPr>
            <w:tcW w:w="1197" w:type="dxa"/>
            <w:vMerge/>
            <w:vAlign w:val="center"/>
          </w:tcPr>
          <w:p w:rsidR="00365E90" w:rsidRPr="00CD44A2" w:rsidRDefault="00365E90" w:rsidP="006D4CB5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08" w:type="dxa"/>
            <w:vMerge/>
            <w:vAlign w:val="center"/>
          </w:tcPr>
          <w:p w:rsidR="00365E90" w:rsidRDefault="00365E90" w:rsidP="006D4CB5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color w:val="1D1B11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365E90" w:rsidRDefault="00365E90" w:rsidP="006D4CB5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0</w:t>
            </w:r>
          </w:p>
        </w:tc>
        <w:tc>
          <w:tcPr>
            <w:tcW w:w="630" w:type="dxa"/>
            <w:vAlign w:val="center"/>
          </w:tcPr>
          <w:p w:rsidR="00365E90" w:rsidRDefault="00365E90" w:rsidP="006D4CB5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1</w:t>
            </w:r>
          </w:p>
        </w:tc>
        <w:tc>
          <w:tcPr>
            <w:tcW w:w="630" w:type="dxa"/>
            <w:vAlign w:val="center"/>
          </w:tcPr>
          <w:p w:rsidR="00365E90" w:rsidRDefault="00365E90" w:rsidP="006D4CB5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710" w:type="dxa"/>
            <w:vAlign w:val="center"/>
          </w:tcPr>
          <w:p w:rsidR="00365E90" w:rsidRDefault="00365E90" w:rsidP="006D4CB5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Hom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غ ق ا</w:t>
            </w:r>
          </w:p>
        </w:tc>
      </w:tr>
      <w:tr w:rsidR="00D248C0" w:rsidTr="00AE2EDB">
        <w:trPr>
          <w:trHeight w:val="566"/>
        </w:trPr>
        <w:tc>
          <w:tcPr>
            <w:tcW w:w="1197" w:type="dxa"/>
            <w:vMerge w:val="restart"/>
            <w:vAlign w:val="center"/>
          </w:tcPr>
          <w:p w:rsidR="00D248C0" w:rsidRDefault="00D248C0" w:rsidP="00D248C0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C0861">
              <w:rPr>
                <w:rFonts w:cs="B Titr" w:hint="cs"/>
                <w:sz w:val="22"/>
                <w:szCs w:val="22"/>
                <w:rtl/>
                <w:lang w:bidi="fa-IR"/>
              </w:rPr>
              <w:t>دارو و تجهیزات</w:t>
            </w:r>
          </w:p>
        </w:tc>
        <w:tc>
          <w:tcPr>
            <w:tcW w:w="7208" w:type="dxa"/>
            <w:vAlign w:val="center"/>
          </w:tcPr>
          <w:p w:rsidR="00D248C0" w:rsidRPr="004D194B" w:rsidRDefault="00D248C0" w:rsidP="00D248C0">
            <w:pPr>
              <w:spacing w:line="360" w:lineRule="auto"/>
              <w:rPr>
                <w:rFonts w:ascii="Arial" w:hAnsi="Arial" w:cs="B Nazanin"/>
                <w:color w:val="1D1B11"/>
                <w:sz w:val="20"/>
                <w:szCs w:val="20"/>
                <w:lang w:bidi="fa-IR"/>
              </w:rPr>
            </w:pPr>
            <w:r w:rsidRPr="004D194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حداقل تجهیزات لازم بر اساس آخرین دستورالعمل در واحد تریاژ وجود دارد</w:t>
            </w:r>
          </w:p>
        </w:tc>
        <w:tc>
          <w:tcPr>
            <w:tcW w:w="540" w:type="dxa"/>
          </w:tcPr>
          <w:p w:rsidR="00D248C0" w:rsidRDefault="00D248C0" w:rsidP="00D248C0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248C0" w:rsidRDefault="00D248C0" w:rsidP="00D248C0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248C0" w:rsidRDefault="00D248C0" w:rsidP="00D248C0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D248C0" w:rsidRDefault="00D248C0" w:rsidP="00D248C0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248C0" w:rsidTr="00B34F70">
        <w:trPr>
          <w:trHeight w:val="539"/>
        </w:trPr>
        <w:tc>
          <w:tcPr>
            <w:tcW w:w="1197" w:type="dxa"/>
            <w:vMerge/>
            <w:vAlign w:val="center"/>
          </w:tcPr>
          <w:p w:rsidR="00D248C0" w:rsidRDefault="00D248C0" w:rsidP="00D248C0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8" w:type="dxa"/>
            <w:vAlign w:val="center"/>
          </w:tcPr>
          <w:p w:rsidR="00D248C0" w:rsidRPr="004D194B" w:rsidRDefault="00D248C0" w:rsidP="00D248C0">
            <w:pPr>
              <w:spacing w:line="360" w:lineRule="auto"/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4D194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چیدمان دارو و تجهیزات ترالی احیاء مطابق آخرین دستورالعمل ابلاغی می</w:t>
            </w:r>
            <w:r w:rsidRPr="004D194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softHyphen/>
            </w:r>
            <w:r w:rsidRPr="004D194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باشد</w:t>
            </w:r>
          </w:p>
        </w:tc>
        <w:tc>
          <w:tcPr>
            <w:tcW w:w="540" w:type="dxa"/>
          </w:tcPr>
          <w:p w:rsidR="00D248C0" w:rsidRDefault="00D248C0" w:rsidP="00D248C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248C0" w:rsidRDefault="00D248C0" w:rsidP="00D248C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248C0" w:rsidRDefault="00D248C0" w:rsidP="00D248C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D248C0" w:rsidRDefault="00D248C0" w:rsidP="00D248C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248C0" w:rsidTr="004E18A9">
        <w:trPr>
          <w:trHeight w:val="521"/>
        </w:trPr>
        <w:tc>
          <w:tcPr>
            <w:tcW w:w="1197" w:type="dxa"/>
            <w:vMerge/>
            <w:vAlign w:val="center"/>
          </w:tcPr>
          <w:p w:rsidR="00D248C0" w:rsidRDefault="00D248C0" w:rsidP="00D248C0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8" w:type="dxa"/>
            <w:vAlign w:val="center"/>
          </w:tcPr>
          <w:p w:rsidR="00D248C0" w:rsidRPr="007C2738" w:rsidRDefault="00D248C0" w:rsidP="00D248C0">
            <w:pPr>
              <w:spacing w:line="360" w:lineRule="auto"/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7C273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دسترسی آسان ، فوری و بدون مانع به ترالی احیا ظرف مدت یک دقیقه وجود دارد</w:t>
            </w:r>
          </w:p>
        </w:tc>
        <w:tc>
          <w:tcPr>
            <w:tcW w:w="540" w:type="dxa"/>
          </w:tcPr>
          <w:p w:rsidR="00D248C0" w:rsidRDefault="00D248C0" w:rsidP="00D248C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248C0" w:rsidRDefault="00D248C0" w:rsidP="00D248C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248C0" w:rsidRDefault="00D248C0" w:rsidP="00D248C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D248C0" w:rsidRDefault="00D248C0" w:rsidP="00D248C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248C0" w:rsidTr="00B34F70">
        <w:trPr>
          <w:trHeight w:val="629"/>
        </w:trPr>
        <w:tc>
          <w:tcPr>
            <w:tcW w:w="1197" w:type="dxa"/>
            <w:vMerge/>
            <w:vAlign w:val="center"/>
          </w:tcPr>
          <w:p w:rsidR="00D248C0" w:rsidRDefault="00D248C0" w:rsidP="00D248C0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8" w:type="dxa"/>
            <w:vAlign w:val="center"/>
          </w:tcPr>
          <w:p w:rsidR="00D248C0" w:rsidRPr="007C2738" w:rsidRDefault="00D248C0" w:rsidP="00D248C0">
            <w:pPr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7C273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لیست داروها در تمامی محل</w:t>
            </w:r>
            <w:r w:rsidRPr="007C2738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softHyphen/>
            </w:r>
            <w:r w:rsidRPr="007C273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های نگهداری داروها (ترالی احیاء، یخچال دارویی، قفسه دارویی) الصاق شده است</w:t>
            </w:r>
          </w:p>
        </w:tc>
        <w:tc>
          <w:tcPr>
            <w:tcW w:w="540" w:type="dxa"/>
          </w:tcPr>
          <w:p w:rsidR="00D248C0" w:rsidRDefault="00D248C0" w:rsidP="00D248C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248C0" w:rsidRDefault="00D248C0" w:rsidP="00D248C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248C0" w:rsidRDefault="00D248C0" w:rsidP="00D248C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D248C0" w:rsidRDefault="00D248C0" w:rsidP="00D248C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248C0" w:rsidTr="005A06E8">
        <w:trPr>
          <w:trHeight w:val="746"/>
        </w:trPr>
        <w:tc>
          <w:tcPr>
            <w:tcW w:w="1197" w:type="dxa"/>
            <w:vMerge/>
            <w:vAlign w:val="center"/>
          </w:tcPr>
          <w:p w:rsidR="00D248C0" w:rsidRDefault="00D248C0" w:rsidP="00D248C0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8" w:type="dxa"/>
            <w:vAlign w:val="center"/>
          </w:tcPr>
          <w:p w:rsidR="00D248C0" w:rsidRPr="007C2738" w:rsidRDefault="00B34F70" w:rsidP="00D248C0">
            <w:pPr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7C273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راهنمای نحوه کارکرد و برچسب کنترل کیفی (کالیبراسیون) با ذکر تاریخ آخرین زمان بازدید و مدت اعتبار، روی تمامی تجهیزات نیازمند کنترل کیفی و کالیبراسیون نصب می</w:t>
            </w:r>
            <w:r w:rsidRPr="007C2738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softHyphen/>
            </w:r>
            <w:r w:rsidRPr="007C273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باشد</w:t>
            </w:r>
          </w:p>
        </w:tc>
        <w:tc>
          <w:tcPr>
            <w:tcW w:w="540" w:type="dxa"/>
          </w:tcPr>
          <w:p w:rsidR="00D248C0" w:rsidRDefault="00D248C0" w:rsidP="00D248C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248C0" w:rsidRDefault="00D248C0" w:rsidP="00D248C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248C0" w:rsidRDefault="00D248C0" w:rsidP="00D248C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D248C0" w:rsidRDefault="00D248C0" w:rsidP="00D248C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34F70" w:rsidTr="00B34F70">
        <w:trPr>
          <w:trHeight w:val="584"/>
        </w:trPr>
        <w:tc>
          <w:tcPr>
            <w:tcW w:w="1197" w:type="dxa"/>
            <w:vMerge/>
            <w:vAlign w:val="center"/>
          </w:tcPr>
          <w:p w:rsidR="00B34F70" w:rsidRDefault="00B34F70" w:rsidP="00B34F70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8" w:type="dxa"/>
            <w:vAlign w:val="center"/>
          </w:tcPr>
          <w:p w:rsidR="00B34F70" w:rsidRPr="007C2738" w:rsidRDefault="00B34F70" w:rsidP="00B34F70">
            <w:pPr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7C273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تجهیزات ضروری بخش اورژانس طبق لیست تأمین شده است و در صورت نیاز تجهیزات پشتیبان جایگزین می‌شود</w:t>
            </w:r>
          </w:p>
        </w:tc>
        <w:tc>
          <w:tcPr>
            <w:tcW w:w="54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34F70" w:rsidTr="00B34F70">
        <w:trPr>
          <w:trHeight w:val="620"/>
        </w:trPr>
        <w:tc>
          <w:tcPr>
            <w:tcW w:w="1197" w:type="dxa"/>
            <w:vMerge/>
          </w:tcPr>
          <w:p w:rsidR="00B34F70" w:rsidRDefault="00B34F70" w:rsidP="00B34F7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8" w:type="dxa"/>
            <w:vAlign w:val="center"/>
          </w:tcPr>
          <w:p w:rsidR="00B34F70" w:rsidRPr="007C2738" w:rsidRDefault="00B34F70" w:rsidP="00E4071A">
            <w:pPr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7C273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حداقل 50 درصد از تخت های بستری بخش اورژانس دارای سیستم مانیتورینگ علایم حیاتی ثابت می</w:t>
            </w:r>
            <w:r w:rsidR="00E4071A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softHyphen/>
            </w:r>
            <w:r w:rsidRPr="007C273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باشند</w:t>
            </w:r>
          </w:p>
        </w:tc>
        <w:tc>
          <w:tcPr>
            <w:tcW w:w="54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34F70" w:rsidTr="00B34F70">
        <w:trPr>
          <w:trHeight w:val="800"/>
        </w:trPr>
        <w:tc>
          <w:tcPr>
            <w:tcW w:w="1197" w:type="dxa"/>
            <w:vMerge/>
          </w:tcPr>
          <w:p w:rsidR="00B34F70" w:rsidRDefault="00B34F70" w:rsidP="00B34F7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8" w:type="dxa"/>
            <w:vAlign w:val="center"/>
          </w:tcPr>
          <w:p w:rsidR="00B34F70" w:rsidRPr="007C2738" w:rsidRDefault="00B34F70" w:rsidP="00B34F70">
            <w:pPr>
              <w:spacing w:line="276" w:lineRule="auto"/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7C273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نحوه نشانه‌گذاری، رنگ بندی کپسول انواع گازهای طبی، همچنین نگهداری و حمل و نقل سیلندرها م</w:t>
            </w:r>
            <w:r w:rsidR="00E4071A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طابق ضوابط مربوطه رعایت می‌گردد</w:t>
            </w:r>
          </w:p>
        </w:tc>
        <w:tc>
          <w:tcPr>
            <w:tcW w:w="54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34F70" w:rsidTr="000A526D">
        <w:trPr>
          <w:trHeight w:val="566"/>
        </w:trPr>
        <w:tc>
          <w:tcPr>
            <w:tcW w:w="1197" w:type="dxa"/>
            <w:vMerge w:val="restart"/>
            <w:vAlign w:val="center"/>
          </w:tcPr>
          <w:p w:rsidR="00B34F70" w:rsidRDefault="00B34F70" w:rsidP="00B34F70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C0861">
              <w:rPr>
                <w:rFonts w:cs="B Titr" w:hint="cs"/>
                <w:sz w:val="22"/>
                <w:szCs w:val="22"/>
                <w:rtl/>
                <w:lang w:bidi="fa-IR"/>
              </w:rPr>
              <w:t>نیروی انسانی</w:t>
            </w:r>
          </w:p>
        </w:tc>
        <w:tc>
          <w:tcPr>
            <w:tcW w:w="7208" w:type="dxa"/>
            <w:vAlign w:val="center"/>
          </w:tcPr>
          <w:p w:rsidR="00B34F70" w:rsidRPr="007C2738" w:rsidRDefault="00B34F70" w:rsidP="00DF7EF7">
            <w:pPr>
              <w:spacing w:line="360" w:lineRule="auto"/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7C2738">
              <w:rPr>
                <w:rFonts w:asciiTheme="majorBidi" w:hAnsiTheme="majorBidi" w:cstheme="majorBidi"/>
                <w:color w:val="1D1B11"/>
                <w:sz w:val="18"/>
                <w:szCs w:val="18"/>
                <w:lang w:bidi="fa-IR"/>
              </w:rPr>
              <w:t>Bed manager</w:t>
            </w:r>
            <w:r w:rsidRPr="007C273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 xml:space="preserve"> با ابلاغ و شرح وظایف در بیمارستان جهت مدیریت تخت</w:t>
            </w:r>
            <w:r w:rsidR="00DF7EF7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softHyphen/>
            </w:r>
            <w:r w:rsidRPr="007C273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ها وجود دارد</w:t>
            </w:r>
          </w:p>
        </w:tc>
        <w:tc>
          <w:tcPr>
            <w:tcW w:w="54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34F70" w:rsidTr="000A526D">
        <w:trPr>
          <w:trHeight w:val="530"/>
        </w:trPr>
        <w:tc>
          <w:tcPr>
            <w:tcW w:w="1197" w:type="dxa"/>
            <w:vMerge/>
          </w:tcPr>
          <w:p w:rsidR="00B34F70" w:rsidRDefault="00B34F70" w:rsidP="00B34F7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8" w:type="dxa"/>
            <w:vAlign w:val="center"/>
          </w:tcPr>
          <w:p w:rsidR="00B34F70" w:rsidRPr="007C2738" w:rsidRDefault="00B34F70" w:rsidP="00DF7EF7">
            <w:pPr>
              <w:spacing w:line="360" w:lineRule="auto"/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7C273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رئیس بخش اورژانس در جلسات ماهانه کمیته‌ ارتقای اورژانس بیمارستانی حضور فعال دارد</w:t>
            </w:r>
          </w:p>
        </w:tc>
        <w:tc>
          <w:tcPr>
            <w:tcW w:w="54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34F70" w:rsidTr="00B34F70">
        <w:trPr>
          <w:trHeight w:val="557"/>
        </w:trPr>
        <w:tc>
          <w:tcPr>
            <w:tcW w:w="1197" w:type="dxa"/>
            <w:vMerge/>
          </w:tcPr>
          <w:p w:rsidR="00B34F70" w:rsidRDefault="00B34F70" w:rsidP="00B34F7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8" w:type="dxa"/>
            <w:vAlign w:val="center"/>
          </w:tcPr>
          <w:p w:rsidR="00B34F70" w:rsidRPr="007C2738" w:rsidRDefault="00B34F70" w:rsidP="00B34F70">
            <w:pPr>
              <w:spacing w:line="360" w:lineRule="auto"/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7C273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در اورژانس های بالای 30 هزار ورودی سالانه، متخصص طب اورژانس حضور دارد</w:t>
            </w:r>
          </w:p>
        </w:tc>
        <w:tc>
          <w:tcPr>
            <w:tcW w:w="54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34F70" w:rsidTr="00B34F70">
        <w:trPr>
          <w:trHeight w:val="557"/>
        </w:trPr>
        <w:tc>
          <w:tcPr>
            <w:tcW w:w="1197" w:type="dxa"/>
            <w:vMerge/>
          </w:tcPr>
          <w:p w:rsidR="00B34F70" w:rsidRDefault="00B34F70" w:rsidP="00B34F7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8" w:type="dxa"/>
            <w:vAlign w:val="center"/>
          </w:tcPr>
          <w:p w:rsidR="00B34F70" w:rsidRPr="007C2738" w:rsidRDefault="00B34F70" w:rsidP="00B34F70">
            <w:pPr>
              <w:spacing w:line="276" w:lineRule="auto"/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7C273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پرستار تریاژ دارای 5 سال سابقه خدمت در بخشهای بالینی و حداقل یک سال سابقه خدمت در بخش اورژانس دارد</w:t>
            </w:r>
          </w:p>
        </w:tc>
        <w:tc>
          <w:tcPr>
            <w:tcW w:w="54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34F70" w:rsidTr="00B34F70">
        <w:trPr>
          <w:trHeight w:val="602"/>
        </w:trPr>
        <w:tc>
          <w:tcPr>
            <w:tcW w:w="1197" w:type="dxa"/>
            <w:vMerge w:val="restart"/>
            <w:vAlign w:val="center"/>
          </w:tcPr>
          <w:p w:rsidR="00B34F70" w:rsidRDefault="00B34F70" w:rsidP="00B34F70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C0861">
              <w:rPr>
                <w:rFonts w:cs="B Titr" w:hint="cs"/>
                <w:sz w:val="22"/>
                <w:szCs w:val="22"/>
                <w:rtl/>
                <w:lang w:bidi="fa-IR"/>
              </w:rPr>
              <w:t>فرآیندهای اورژانس</w:t>
            </w:r>
          </w:p>
        </w:tc>
        <w:tc>
          <w:tcPr>
            <w:tcW w:w="7208" w:type="dxa"/>
            <w:vAlign w:val="center"/>
          </w:tcPr>
          <w:p w:rsidR="00B34F70" w:rsidRPr="007C2738" w:rsidRDefault="00B34F70" w:rsidP="00B34F70">
            <w:pPr>
              <w:spacing w:before="100" w:beforeAutospacing="1" w:after="100" w:afterAutospacing="1"/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7C273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واحد تریاژ فعال با حضور پرستار مستقل آموزش دیده در این واحد وجود دارد</w:t>
            </w:r>
          </w:p>
        </w:tc>
        <w:tc>
          <w:tcPr>
            <w:tcW w:w="54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34F70" w:rsidTr="00B34F70">
        <w:trPr>
          <w:trHeight w:val="557"/>
        </w:trPr>
        <w:tc>
          <w:tcPr>
            <w:tcW w:w="1197" w:type="dxa"/>
            <w:vMerge/>
          </w:tcPr>
          <w:p w:rsidR="00B34F70" w:rsidRDefault="00B34F70" w:rsidP="00B34F7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8" w:type="dxa"/>
            <w:vAlign w:val="center"/>
          </w:tcPr>
          <w:p w:rsidR="00B34F70" w:rsidRPr="007C2738" w:rsidRDefault="00B34F70" w:rsidP="00B34F70">
            <w:pPr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7C273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 xml:space="preserve">تمامی بیماران ورودی اورژانس (سرپایی-بستری) بر اساس الگوی 5 سطحی </w:t>
            </w:r>
            <w:r w:rsidRPr="005A7862">
              <w:rPr>
                <w:rFonts w:asciiTheme="majorBidi" w:hAnsiTheme="majorBidi" w:cstheme="majorBidi"/>
                <w:color w:val="1D1B11"/>
                <w:sz w:val="18"/>
                <w:szCs w:val="18"/>
                <w:lang w:bidi="fa-IR"/>
              </w:rPr>
              <w:t>ESI IV</w:t>
            </w:r>
            <w:r w:rsidRPr="007C273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 xml:space="preserve"> تریاژ می</w:t>
            </w:r>
            <w:r w:rsidRPr="007C2738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softHyphen/>
            </w:r>
            <w:r w:rsidRPr="007C273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شوند</w:t>
            </w:r>
          </w:p>
        </w:tc>
        <w:tc>
          <w:tcPr>
            <w:tcW w:w="54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34F70" w:rsidTr="00AE2EDB">
        <w:trPr>
          <w:trHeight w:val="602"/>
        </w:trPr>
        <w:tc>
          <w:tcPr>
            <w:tcW w:w="1197" w:type="dxa"/>
            <w:vMerge/>
          </w:tcPr>
          <w:p w:rsidR="00B34F70" w:rsidRDefault="00B34F70" w:rsidP="00B34F7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8" w:type="dxa"/>
            <w:vAlign w:val="center"/>
          </w:tcPr>
          <w:p w:rsidR="00B34F70" w:rsidRPr="009330F8" w:rsidRDefault="00B34F70" w:rsidP="00DF7EF7">
            <w:pPr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9330F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سیستم تریاژ به صورت الکترونیک و بر اساس آخرین ویرایش ابلاغی وزارت، برنامه</w:t>
            </w:r>
            <w:r w:rsidR="00DF7EF7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softHyphen/>
            </w:r>
            <w:r w:rsidRPr="009330F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ریزی شده است</w:t>
            </w:r>
          </w:p>
        </w:tc>
        <w:tc>
          <w:tcPr>
            <w:tcW w:w="54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34F70" w:rsidTr="00AE2EDB">
        <w:trPr>
          <w:trHeight w:val="602"/>
        </w:trPr>
        <w:tc>
          <w:tcPr>
            <w:tcW w:w="1197" w:type="dxa"/>
            <w:vMerge/>
          </w:tcPr>
          <w:p w:rsidR="00B34F70" w:rsidRDefault="00B34F70" w:rsidP="00B34F7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8" w:type="dxa"/>
            <w:vAlign w:val="center"/>
          </w:tcPr>
          <w:p w:rsidR="00B34F70" w:rsidRPr="009330F8" w:rsidRDefault="00B34F70" w:rsidP="00B34F70">
            <w:pPr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9330F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الگوریتم آخرین دستورالعمل احیای قلبی ریوی مورد تایید وزارت بهداشت در اتاق احیاء نصب می</w:t>
            </w:r>
            <w:r w:rsidRPr="009330F8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softHyphen/>
            </w:r>
            <w:r w:rsidRPr="009330F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باشد</w:t>
            </w:r>
          </w:p>
        </w:tc>
        <w:tc>
          <w:tcPr>
            <w:tcW w:w="54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7A86" w:rsidTr="00AE2EDB">
        <w:trPr>
          <w:trHeight w:val="602"/>
        </w:trPr>
        <w:tc>
          <w:tcPr>
            <w:tcW w:w="1197" w:type="dxa"/>
            <w:vMerge/>
          </w:tcPr>
          <w:p w:rsidR="00DB7A86" w:rsidRDefault="00DB7A86" w:rsidP="00B34F7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8" w:type="dxa"/>
            <w:vAlign w:val="center"/>
          </w:tcPr>
          <w:p w:rsidR="00DB7A86" w:rsidRPr="009330F8" w:rsidRDefault="00DB7A86" w:rsidP="00B34F70">
            <w:pPr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</w:pPr>
            <w:r w:rsidRPr="009330F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 xml:space="preserve">گروه احیا (لیست به تفکیک </w:t>
            </w:r>
            <w:r w:rsidRPr="005A7862">
              <w:rPr>
                <w:rFonts w:asciiTheme="majorBidi" w:hAnsiTheme="majorBidi" w:cstheme="majorBidi"/>
                <w:color w:val="1D1B11"/>
                <w:sz w:val="18"/>
                <w:szCs w:val="18"/>
                <w:lang w:bidi="fa-IR"/>
              </w:rPr>
              <w:t>A-B-C-D</w:t>
            </w:r>
            <w:r w:rsidRPr="009330F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)  با ابلاغ شرح وظایف دارای برنامه ماهیانه و کارت شناسایی وجود دارد</w:t>
            </w:r>
          </w:p>
        </w:tc>
        <w:tc>
          <w:tcPr>
            <w:tcW w:w="540" w:type="dxa"/>
          </w:tcPr>
          <w:p w:rsidR="00DB7A86" w:rsidRDefault="00DB7A86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DB7A86" w:rsidRDefault="00DB7A86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7A86" w:rsidTr="00AE2EDB">
        <w:trPr>
          <w:trHeight w:val="602"/>
        </w:trPr>
        <w:tc>
          <w:tcPr>
            <w:tcW w:w="1197" w:type="dxa"/>
            <w:vMerge/>
          </w:tcPr>
          <w:p w:rsidR="00DB7A86" w:rsidRDefault="00DB7A86" w:rsidP="00B34F7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8" w:type="dxa"/>
            <w:vAlign w:val="center"/>
          </w:tcPr>
          <w:p w:rsidR="00DB7A86" w:rsidRPr="009330F8" w:rsidRDefault="00DB7A86" w:rsidP="00DF7EF7">
            <w:pPr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</w:pPr>
            <w:r w:rsidRPr="009330F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پذیرش و درمان بی قید و شرط در اورژانس انجام می</w:t>
            </w:r>
            <w:r w:rsidR="00DF7EF7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softHyphen/>
            </w:r>
            <w:r w:rsidRPr="009330F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شود</w:t>
            </w:r>
          </w:p>
        </w:tc>
        <w:tc>
          <w:tcPr>
            <w:tcW w:w="540" w:type="dxa"/>
          </w:tcPr>
          <w:p w:rsidR="00DB7A86" w:rsidRDefault="00DB7A86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DB7A86" w:rsidRDefault="00DB7A86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34F70" w:rsidTr="00DF7EF7">
        <w:trPr>
          <w:trHeight w:val="683"/>
        </w:trPr>
        <w:tc>
          <w:tcPr>
            <w:tcW w:w="1197" w:type="dxa"/>
            <w:vMerge/>
          </w:tcPr>
          <w:p w:rsidR="00B34F70" w:rsidRDefault="00B34F70" w:rsidP="00B34F7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8" w:type="dxa"/>
            <w:vAlign w:val="center"/>
          </w:tcPr>
          <w:p w:rsidR="00B34F70" w:rsidRPr="009330F8" w:rsidRDefault="00DB7A86" w:rsidP="00B34F70">
            <w:pPr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9330F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پزشک اورژانس به صورت شبانه روزی و بدون وقفه مقیم اورژانس است و نقش فعال، محوری و مؤثر در تشخیص و درمان بیماران دارد</w:t>
            </w:r>
          </w:p>
        </w:tc>
        <w:tc>
          <w:tcPr>
            <w:tcW w:w="54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A10300" w:rsidRDefault="00A10300" w:rsidP="009E71F4">
      <w:pPr>
        <w:rPr>
          <w:rtl/>
        </w:rPr>
      </w:pPr>
    </w:p>
    <w:p w:rsidR="000A526D" w:rsidRDefault="000A526D" w:rsidP="000952F2">
      <w:pPr>
        <w:rPr>
          <w:rtl/>
        </w:rPr>
      </w:pPr>
    </w:p>
    <w:p w:rsidR="00812365" w:rsidRDefault="00812365" w:rsidP="00812365">
      <w:pPr>
        <w:bidi w:val="0"/>
        <w:rPr>
          <w:rtl/>
        </w:rPr>
      </w:pPr>
    </w:p>
    <w:p w:rsidR="00EF6D1C" w:rsidRDefault="00EF6D1C" w:rsidP="00EF6D1C">
      <w:pPr>
        <w:bidi w:val="0"/>
        <w:rPr>
          <w:rtl/>
        </w:rPr>
      </w:pPr>
    </w:p>
    <w:tbl>
      <w:tblPr>
        <w:tblStyle w:val="TableGrid"/>
        <w:bidiVisual/>
        <w:tblW w:w="10915" w:type="dxa"/>
        <w:tblInd w:w="-738" w:type="dxa"/>
        <w:tblLook w:val="04A0" w:firstRow="1" w:lastRow="0" w:firstColumn="1" w:lastColumn="0" w:noHBand="0" w:noVBand="1"/>
      </w:tblPr>
      <w:tblGrid>
        <w:gridCol w:w="1197"/>
        <w:gridCol w:w="7208"/>
        <w:gridCol w:w="540"/>
        <w:gridCol w:w="630"/>
        <w:gridCol w:w="630"/>
        <w:gridCol w:w="710"/>
      </w:tblGrid>
      <w:tr w:rsidR="00EF6D1C" w:rsidTr="00A65600">
        <w:tc>
          <w:tcPr>
            <w:tcW w:w="1197" w:type="dxa"/>
            <w:vMerge w:val="restart"/>
            <w:shd w:val="clear" w:color="auto" w:fill="D9D9D9" w:themeFill="background1" w:themeFillShade="D9"/>
            <w:vAlign w:val="center"/>
          </w:tcPr>
          <w:p w:rsidR="00EF6D1C" w:rsidRDefault="00EF6D1C" w:rsidP="006D4CB5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D58D9">
              <w:rPr>
                <w:rFonts w:ascii="Arial" w:hAnsi="Arial" w:cs="B Hom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محورها</w:t>
            </w:r>
          </w:p>
        </w:tc>
        <w:tc>
          <w:tcPr>
            <w:tcW w:w="7208" w:type="dxa"/>
            <w:vMerge w:val="restart"/>
            <w:shd w:val="clear" w:color="auto" w:fill="D9D9D9" w:themeFill="background1" w:themeFillShade="D9"/>
            <w:vAlign w:val="center"/>
          </w:tcPr>
          <w:p w:rsidR="00EF6D1C" w:rsidRDefault="00EF6D1C" w:rsidP="006D4CB5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Hom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شاخص مورد ارزیابی</w:t>
            </w:r>
          </w:p>
        </w:tc>
        <w:tc>
          <w:tcPr>
            <w:tcW w:w="2510" w:type="dxa"/>
            <w:gridSpan w:val="4"/>
            <w:shd w:val="clear" w:color="auto" w:fill="D9D9D9" w:themeFill="background1" w:themeFillShade="D9"/>
            <w:vAlign w:val="center"/>
          </w:tcPr>
          <w:p w:rsidR="00EF6D1C" w:rsidRDefault="00EF6D1C" w:rsidP="006D4CB5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Hom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امتیاز اخذ شده</w:t>
            </w:r>
          </w:p>
        </w:tc>
      </w:tr>
      <w:tr w:rsidR="00EF6D1C" w:rsidTr="00A65600">
        <w:trPr>
          <w:trHeight w:val="503"/>
        </w:trPr>
        <w:tc>
          <w:tcPr>
            <w:tcW w:w="1197" w:type="dxa"/>
            <w:vMerge/>
            <w:vAlign w:val="center"/>
          </w:tcPr>
          <w:p w:rsidR="00EF6D1C" w:rsidRPr="00E514C5" w:rsidRDefault="00EF6D1C" w:rsidP="006D4CB5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08" w:type="dxa"/>
            <w:vMerge/>
            <w:vAlign w:val="center"/>
          </w:tcPr>
          <w:p w:rsidR="00EF6D1C" w:rsidRPr="00BC2098" w:rsidRDefault="00EF6D1C" w:rsidP="006D4CB5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color w:val="1D1B11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EF6D1C" w:rsidRDefault="00EF6D1C" w:rsidP="006D4CB5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0</w:t>
            </w:r>
          </w:p>
        </w:tc>
        <w:tc>
          <w:tcPr>
            <w:tcW w:w="630" w:type="dxa"/>
            <w:vAlign w:val="center"/>
          </w:tcPr>
          <w:p w:rsidR="00EF6D1C" w:rsidRDefault="00EF6D1C" w:rsidP="006D4CB5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1</w:t>
            </w:r>
          </w:p>
        </w:tc>
        <w:tc>
          <w:tcPr>
            <w:tcW w:w="630" w:type="dxa"/>
            <w:vAlign w:val="center"/>
          </w:tcPr>
          <w:p w:rsidR="00EF6D1C" w:rsidRDefault="00EF6D1C" w:rsidP="006D4CB5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710" w:type="dxa"/>
            <w:vAlign w:val="center"/>
          </w:tcPr>
          <w:p w:rsidR="00EF6D1C" w:rsidRDefault="00EF6D1C" w:rsidP="006D4CB5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Hom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غ ق ا</w:t>
            </w:r>
          </w:p>
        </w:tc>
      </w:tr>
      <w:tr w:rsidR="00DB7A86" w:rsidTr="00DF7EF7">
        <w:trPr>
          <w:trHeight w:val="1061"/>
        </w:trPr>
        <w:tc>
          <w:tcPr>
            <w:tcW w:w="1197" w:type="dxa"/>
            <w:vMerge w:val="restart"/>
            <w:vAlign w:val="center"/>
          </w:tcPr>
          <w:p w:rsidR="00DB7A86" w:rsidRPr="001C0861" w:rsidRDefault="00DB7A86" w:rsidP="00DB7A86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C0861">
              <w:rPr>
                <w:rFonts w:cs="B Titr" w:hint="cs"/>
                <w:sz w:val="22"/>
                <w:szCs w:val="22"/>
                <w:rtl/>
                <w:lang w:bidi="fa-IR"/>
              </w:rPr>
              <w:t>فرآیندهای اورژانس</w:t>
            </w:r>
          </w:p>
        </w:tc>
        <w:tc>
          <w:tcPr>
            <w:tcW w:w="7208" w:type="dxa"/>
            <w:vAlign w:val="center"/>
          </w:tcPr>
          <w:p w:rsidR="00DB7A86" w:rsidRDefault="00DB7A86" w:rsidP="00DB7A86">
            <w:pPr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9330F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اولین ارزیابی بیمار توسط پزشک در اورژانس در محدوده زمانی تعیین شده انجام می گردد:</w:t>
            </w:r>
          </w:p>
          <w:p w:rsidR="00DB7A86" w:rsidRPr="009330F8" w:rsidRDefault="00DB7A86" w:rsidP="00DB7A86">
            <w:pPr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9330F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 xml:space="preserve">بیماران </w:t>
            </w:r>
            <w:r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 xml:space="preserve">سطح 1 بلافاصله، </w:t>
            </w:r>
            <w:r w:rsidRPr="009330F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سطح 2تریاژ حداکثر 10 دقیقه، بیماران سطح 3 حداکثر 30دقیقه، سطح 4 حداکثر 60 دقیقه، سطح 5 حداکثر 120 دقیقه</w:t>
            </w:r>
          </w:p>
        </w:tc>
        <w:tc>
          <w:tcPr>
            <w:tcW w:w="54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7A86" w:rsidTr="00DF7EF7">
        <w:trPr>
          <w:trHeight w:val="710"/>
        </w:trPr>
        <w:tc>
          <w:tcPr>
            <w:tcW w:w="1197" w:type="dxa"/>
            <w:vMerge/>
            <w:vAlign w:val="center"/>
          </w:tcPr>
          <w:p w:rsidR="00DB7A86" w:rsidRPr="00F76D96" w:rsidRDefault="00DB7A86" w:rsidP="00DB7A86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08" w:type="dxa"/>
            <w:vAlign w:val="center"/>
          </w:tcPr>
          <w:p w:rsidR="00DB7A86" w:rsidRPr="009330F8" w:rsidRDefault="00DB7A86" w:rsidP="00DF7EF7">
            <w:pPr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9330F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برای بیماران دارای اندیکاسیون بستری (سطوح 1 و 2 و 3 و سطح 4 تریاژ نیازمند پروسیجر) پرونده بستری اورژانس تشکیل می</w:t>
            </w:r>
            <w:r w:rsidR="00DF7EF7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softHyphen/>
            </w:r>
            <w:r w:rsidRPr="009330F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شود</w:t>
            </w:r>
          </w:p>
        </w:tc>
        <w:tc>
          <w:tcPr>
            <w:tcW w:w="54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7A86" w:rsidTr="00DF7EF7">
        <w:trPr>
          <w:trHeight w:val="800"/>
        </w:trPr>
        <w:tc>
          <w:tcPr>
            <w:tcW w:w="1197" w:type="dxa"/>
            <w:vMerge/>
            <w:vAlign w:val="center"/>
          </w:tcPr>
          <w:p w:rsidR="00DB7A86" w:rsidRPr="00F76D96" w:rsidRDefault="00DB7A86" w:rsidP="00DB7A86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08" w:type="dxa"/>
            <w:vAlign w:val="center"/>
          </w:tcPr>
          <w:p w:rsidR="00DB7A86" w:rsidRPr="009330F8" w:rsidRDefault="00DB7A86" w:rsidP="00DF7EF7">
            <w:pPr>
              <w:spacing w:before="100" w:beforeAutospacing="1" w:after="100" w:afterAutospacing="1"/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9330F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زمان تعیین تکلیف بیماران</w:t>
            </w:r>
            <w:r w:rsidR="00E4071A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 xml:space="preserve"> تحت نظر در</w:t>
            </w:r>
            <w:r w:rsidRPr="009330F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 xml:space="preserve"> اورژانس براساس دستورالعمل</w:t>
            </w:r>
            <w:r w:rsidRPr="009330F8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softHyphen/>
            </w:r>
            <w:r w:rsidRPr="009330F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های ابلاغی (ظرف مدت 6 ساعت)، توسط پزشک اورژانس رعایت می</w:t>
            </w:r>
            <w:r w:rsidR="00DF7EF7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softHyphen/>
            </w:r>
            <w:r w:rsidRPr="009330F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شود</w:t>
            </w:r>
          </w:p>
        </w:tc>
        <w:tc>
          <w:tcPr>
            <w:tcW w:w="54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7A86" w:rsidTr="00DF7EF7">
        <w:trPr>
          <w:trHeight w:val="791"/>
        </w:trPr>
        <w:tc>
          <w:tcPr>
            <w:tcW w:w="1197" w:type="dxa"/>
            <w:vMerge/>
            <w:vAlign w:val="center"/>
          </w:tcPr>
          <w:p w:rsidR="00DB7A86" w:rsidRPr="00F76D96" w:rsidRDefault="00DB7A86" w:rsidP="00DB7A86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08" w:type="dxa"/>
            <w:vAlign w:val="center"/>
          </w:tcPr>
          <w:p w:rsidR="00DB7A86" w:rsidRPr="009330F8" w:rsidRDefault="00DB7A86" w:rsidP="00DF7EF7">
            <w:pPr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9330F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پیگیری انتقال بیمار تعیین تکلیف شده به سرویس مربوطه در بخش‌های بستری(</w:t>
            </w:r>
            <w:r w:rsidRPr="005A7862">
              <w:rPr>
                <w:rFonts w:asciiTheme="majorBidi" w:hAnsiTheme="majorBidi" w:cstheme="majorBidi"/>
                <w:color w:val="1D1B11"/>
                <w:sz w:val="18"/>
                <w:szCs w:val="18"/>
                <w:lang w:bidi="fa-IR"/>
              </w:rPr>
              <w:t>Bed Manager</w:t>
            </w:r>
            <w:r w:rsidRPr="009330F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) توسط پزشک اورژانس انجام می</w:t>
            </w:r>
            <w:r w:rsidR="00DF7EF7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softHyphen/>
            </w:r>
            <w:r w:rsidRPr="009330F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شود</w:t>
            </w:r>
          </w:p>
        </w:tc>
        <w:tc>
          <w:tcPr>
            <w:tcW w:w="54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7A86" w:rsidTr="00DF7EF7">
        <w:trPr>
          <w:trHeight w:val="719"/>
        </w:trPr>
        <w:tc>
          <w:tcPr>
            <w:tcW w:w="1197" w:type="dxa"/>
            <w:vMerge/>
            <w:vAlign w:val="center"/>
          </w:tcPr>
          <w:p w:rsidR="00DB7A86" w:rsidRPr="00F76D96" w:rsidRDefault="00DB7A86" w:rsidP="00DB7A86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08" w:type="dxa"/>
            <w:vAlign w:val="center"/>
          </w:tcPr>
          <w:p w:rsidR="00DB7A86" w:rsidRPr="009330F8" w:rsidRDefault="00DB7A86" w:rsidP="00DF7EF7">
            <w:pPr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9330F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بیماران</w:t>
            </w:r>
            <w:r w:rsidR="00DF7EF7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 xml:space="preserve"> تحت نظر در</w:t>
            </w:r>
            <w:r w:rsidRPr="009330F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 xml:space="preserve"> اورژانس که نیازمند تداوم مراقبت و درمان هستند حداکثر ظرف 12</w:t>
            </w:r>
            <w:r w:rsidR="00DF7EF7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 xml:space="preserve"> ساعت به بخش</w:t>
            </w:r>
            <w:r w:rsidR="00DF7EF7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softHyphen/>
            </w:r>
            <w:r w:rsidR="00DF7EF7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های بستری منتقل می</w:t>
            </w:r>
            <w:r w:rsidR="00DF7EF7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softHyphen/>
            </w:r>
            <w:r w:rsidRPr="009330F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شوند</w:t>
            </w:r>
          </w:p>
        </w:tc>
        <w:tc>
          <w:tcPr>
            <w:tcW w:w="54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7A86" w:rsidTr="00A65600">
        <w:trPr>
          <w:trHeight w:val="576"/>
        </w:trPr>
        <w:tc>
          <w:tcPr>
            <w:tcW w:w="1197" w:type="dxa"/>
            <w:vMerge/>
            <w:vAlign w:val="center"/>
          </w:tcPr>
          <w:p w:rsidR="00DB7A86" w:rsidRPr="00F76D96" w:rsidRDefault="00DB7A86" w:rsidP="00DB7A86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08" w:type="dxa"/>
            <w:vAlign w:val="center"/>
          </w:tcPr>
          <w:p w:rsidR="00DB7A86" w:rsidRPr="009330F8" w:rsidRDefault="00DB7A86" w:rsidP="00DF7EF7">
            <w:pPr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9330F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اندیکاسیون اعزام بیمار و همکاری در پذیرش بیماران توسط پزشک اورژانس رعایت می</w:t>
            </w:r>
            <w:r w:rsidR="00DF7EF7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softHyphen/>
            </w:r>
            <w:r w:rsidRPr="009330F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شود</w:t>
            </w:r>
          </w:p>
        </w:tc>
        <w:tc>
          <w:tcPr>
            <w:tcW w:w="54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7A86" w:rsidTr="00DF7EF7">
        <w:trPr>
          <w:trHeight w:val="1016"/>
        </w:trPr>
        <w:tc>
          <w:tcPr>
            <w:tcW w:w="1197" w:type="dxa"/>
            <w:vMerge/>
          </w:tcPr>
          <w:p w:rsidR="00DB7A86" w:rsidRDefault="00DB7A86" w:rsidP="00DB7A86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8" w:type="dxa"/>
            <w:vAlign w:val="center"/>
          </w:tcPr>
          <w:p w:rsidR="00DB7A86" w:rsidRPr="009330F8" w:rsidRDefault="00DB7A86" w:rsidP="00DB7A86">
            <w:pPr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9330F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ارزیابی اولیه پرستاری جهت بیماران تحت نظر در اورژانس که پرونده بستری برای آنها تشکیل شده است (ثبت شکایت اصلی - نحوه ورود - ارزیابی وضعیت هوشیاری</w:t>
            </w:r>
            <w:r w:rsidRPr="009330F8">
              <w:rPr>
                <w:rFonts w:hint="cs"/>
                <w:color w:val="1D1B11"/>
                <w:sz w:val="20"/>
                <w:szCs w:val="20"/>
                <w:rtl/>
                <w:lang w:bidi="fa-IR"/>
              </w:rPr>
              <w:t>–</w:t>
            </w:r>
            <w:r w:rsidRPr="009330F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 xml:space="preserve"> جسمی - روحی - روانی </w:t>
            </w:r>
            <w:r w:rsidRPr="009330F8">
              <w:rPr>
                <w:rFonts w:hint="cs"/>
                <w:color w:val="1D1B11"/>
                <w:sz w:val="20"/>
                <w:szCs w:val="20"/>
                <w:rtl/>
                <w:lang w:bidi="fa-IR"/>
              </w:rPr>
              <w:t>–</w:t>
            </w:r>
            <w:r w:rsidRPr="009330F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 xml:space="preserve"> عوامل تهدید کننده ایمنی بیمار به همراه اقدامات پرستاری لازم) انجام و در گزارش پرستاری ثبت شده است</w:t>
            </w:r>
          </w:p>
        </w:tc>
        <w:tc>
          <w:tcPr>
            <w:tcW w:w="540" w:type="dxa"/>
          </w:tcPr>
          <w:p w:rsidR="00DB7A86" w:rsidRDefault="00DB7A86" w:rsidP="00DB7A86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DB7A86" w:rsidRDefault="00DB7A86" w:rsidP="00DB7A86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7A86" w:rsidTr="00DF7EF7">
        <w:trPr>
          <w:trHeight w:val="809"/>
        </w:trPr>
        <w:tc>
          <w:tcPr>
            <w:tcW w:w="1197" w:type="dxa"/>
            <w:vMerge/>
            <w:vAlign w:val="center"/>
          </w:tcPr>
          <w:p w:rsidR="00DB7A86" w:rsidRPr="001C0861" w:rsidRDefault="00DB7A86" w:rsidP="00DB7A86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08" w:type="dxa"/>
            <w:vAlign w:val="center"/>
          </w:tcPr>
          <w:p w:rsidR="00DB7A86" w:rsidRPr="009330F8" w:rsidRDefault="00DB7A86" w:rsidP="00DF7EF7">
            <w:pPr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9330F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پرستار اورژانس گزارش پرستاری (تاريخ /</w:t>
            </w:r>
            <w:r w:rsidRPr="009330F8">
              <w:rPr>
                <w:rFonts w:ascii="Arial" w:hAnsi="Arial" w:cs="B Nazanin"/>
                <w:color w:val="1D1B11"/>
                <w:sz w:val="20"/>
                <w:szCs w:val="20"/>
                <w:lang w:bidi="fa-IR"/>
              </w:rPr>
              <w:t xml:space="preserve"> </w:t>
            </w:r>
            <w:r w:rsidRPr="009330F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ساعت اولین ارزیابی، سطح هوشیاری، تشخیص پرستاری، سابقه</w:t>
            </w:r>
            <w:r w:rsidRPr="009330F8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</w:t>
            </w:r>
            <w:r w:rsidRPr="009330F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قبلی پزشکی، سابقه مصرف دارویی، حساسیت به دارو و غذا  و نحوه ورود بیمار به اورژانس ) را به طورصحیح ثبت می</w:t>
            </w:r>
            <w:r w:rsidR="00DF7EF7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softHyphen/>
            </w:r>
            <w:r w:rsidRPr="009330F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کند</w:t>
            </w:r>
          </w:p>
        </w:tc>
        <w:tc>
          <w:tcPr>
            <w:tcW w:w="540" w:type="dxa"/>
          </w:tcPr>
          <w:p w:rsidR="00DB7A86" w:rsidRDefault="00DB7A86" w:rsidP="00DB7A86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DB7A86" w:rsidRDefault="00DB7A86" w:rsidP="00DB7A86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7A86" w:rsidTr="008779A1">
        <w:trPr>
          <w:trHeight w:val="539"/>
        </w:trPr>
        <w:tc>
          <w:tcPr>
            <w:tcW w:w="1197" w:type="dxa"/>
            <w:vMerge/>
          </w:tcPr>
          <w:p w:rsidR="00DB7A86" w:rsidRDefault="00DB7A86" w:rsidP="00DB7A86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8" w:type="dxa"/>
            <w:vAlign w:val="center"/>
          </w:tcPr>
          <w:p w:rsidR="00DB7A86" w:rsidRPr="009330F8" w:rsidRDefault="00DB7A86" w:rsidP="00DF7EF7">
            <w:pPr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9330F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ارزیابی و مراقبت های پرستاری در هر نوبت کاری توسط پرستار معین برای هر بیمار (مراقبت موردی) انجام می</w:t>
            </w:r>
            <w:r w:rsidR="00DF7EF7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softHyphen/>
            </w:r>
            <w:r w:rsidRPr="009330F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شود</w:t>
            </w:r>
          </w:p>
        </w:tc>
        <w:tc>
          <w:tcPr>
            <w:tcW w:w="540" w:type="dxa"/>
          </w:tcPr>
          <w:p w:rsidR="00DB7A86" w:rsidRDefault="00DB7A86" w:rsidP="00DB7A86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DB7A86" w:rsidRDefault="00DB7A86" w:rsidP="00DB7A86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7A86" w:rsidTr="00DF7EF7">
        <w:trPr>
          <w:trHeight w:val="791"/>
        </w:trPr>
        <w:tc>
          <w:tcPr>
            <w:tcW w:w="1197" w:type="dxa"/>
            <w:vMerge/>
          </w:tcPr>
          <w:p w:rsidR="00DB7A86" w:rsidRDefault="00DB7A86" w:rsidP="00DB7A86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8" w:type="dxa"/>
            <w:vAlign w:val="center"/>
          </w:tcPr>
          <w:p w:rsidR="00DB7A86" w:rsidRPr="009330F8" w:rsidRDefault="00DB7A86" w:rsidP="00DB7A86">
            <w:pPr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9330F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شناسایی بیماران قبل از انجام هر گونه اقدام تشخیصی/ درمانی، حداقل با دو شناسه و با توجه به رنگ دستبند به صورت فعال انجام می</w:t>
            </w:r>
            <w:r w:rsidRPr="009330F8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softHyphen/>
            </w:r>
            <w:r w:rsidRPr="009330F8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شود</w:t>
            </w:r>
          </w:p>
        </w:tc>
        <w:tc>
          <w:tcPr>
            <w:tcW w:w="540" w:type="dxa"/>
          </w:tcPr>
          <w:p w:rsidR="00DB7A86" w:rsidRDefault="00DB7A86" w:rsidP="00DB7A86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DB7A86" w:rsidRDefault="00DB7A86" w:rsidP="00DB7A86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7A86" w:rsidTr="00DF7EF7">
        <w:trPr>
          <w:trHeight w:val="620"/>
        </w:trPr>
        <w:tc>
          <w:tcPr>
            <w:tcW w:w="1197" w:type="dxa"/>
            <w:vMerge/>
          </w:tcPr>
          <w:p w:rsidR="00DB7A86" w:rsidRDefault="00DB7A86" w:rsidP="00DB7A86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8" w:type="dxa"/>
            <w:vAlign w:val="center"/>
          </w:tcPr>
          <w:p w:rsidR="00DB7A86" w:rsidRPr="009330F8" w:rsidRDefault="00DB7A86" w:rsidP="00DB7A86">
            <w:pPr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163E13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داروی مصرفی روزانه و مورد نیاز بیماران در تمام ساعات شبانه</w:t>
            </w:r>
            <w:r w:rsidRPr="00163E13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softHyphen/>
            </w:r>
            <w:r w:rsidRPr="00163E13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روز تأمین می</w:t>
            </w:r>
            <w:r w:rsidRPr="00163E13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softHyphen/>
            </w:r>
            <w:r w:rsidRPr="00163E13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شود</w:t>
            </w:r>
          </w:p>
        </w:tc>
        <w:tc>
          <w:tcPr>
            <w:tcW w:w="540" w:type="dxa"/>
          </w:tcPr>
          <w:p w:rsidR="00DB7A86" w:rsidRDefault="00DB7A86" w:rsidP="00DB7A86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DB7A86" w:rsidRDefault="00DB7A86" w:rsidP="00DB7A86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7A86" w:rsidTr="00DF7EF7">
        <w:trPr>
          <w:trHeight w:val="620"/>
        </w:trPr>
        <w:tc>
          <w:tcPr>
            <w:tcW w:w="1197" w:type="dxa"/>
            <w:vMerge/>
          </w:tcPr>
          <w:p w:rsidR="00DB7A86" w:rsidRDefault="00DB7A86" w:rsidP="00DB7A86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8" w:type="dxa"/>
            <w:vAlign w:val="center"/>
          </w:tcPr>
          <w:p w:rsidR="00DB7A86" w:rsidRPr="009330F8" w:rsidRDefault="00DB7A86" w:rsidP="00DF7EF7">
            <w:pPr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163E13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فرآیند دارودهی بیماران با رعایت اصول ایمنی و ضوابط مربوطه برنامه ریزی و انجام می</w:t>
            </w:r>
            <w:r w:rsidR="00DF7EF7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softHyphen/>
            </w:r>
            <w:r w:rsidRPr="00163E13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شود</w:t>
            </w:r>
          </w:p>
        </w:tc>
        <w:tc>
          <w:tcPr>
            <w:tcW w:w="540" w:type="dxa"/>
          </w:tcPr>
          <w:p w:rsidR="00DB7A86" w:rsidRDefault="00DB7A86" w:rsidP="00DB7A86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DB7A86" w:rsidRDefault="00DB7A86" w:rsidP="00DB7A86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7A86" w:rsidTr="00A65600">
        <w:trPr>
          <w:trHeight w:val="576"/>
        </w:trPr>
        <w:tc>
          <w:tcPr>
            <w:tcW w:w="1197" w:type="dxa"/>
            <w:vMerge/>
          </w:tcPr>
          <w:p w:rsidR="00DB7A86" w:rsidRDefault="00DB7A86" w:rsidP="00DB7A86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8" w:type="dxa"/>
            <w:vAlign w:val="center"/>
          </w:tcPr>
          <w:p w:rsidR="00DB7A86" w:rsidRPr="00163E13" w:rsidRDefault="00DB7A86" w:rsidP="00DF7EF7">
            <w:pPr>
              <w:spacing w:line="276" w:lineRule="auto"/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163E13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ترخیص بیماران به صورت ایمن انجام می</w:t>
            </w:r>
            <w:r w:rsidR="00DF7EF7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softHyphen/>
            </w:r>
            <w:r w:rsidRPr="00163E13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شود</w:t>
            </w:r>
          </w:p>
        </w:tc>
        <w:tc>
          <w:tcPr>
            <w:tcW w:w="540" w:type="dxa"/>
          </w:tcPr>
          <w:p w:rsidR="00DB7A86" w:rsidRDefault="00DB7A86" w:rsidP="00DB7A86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DB7A86" w:rsidRDefault="00DB7A86" w:rsidP="00DB7A86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7A86" w:rsidTr="00DF7EF7">
        <w:trPr>
          <w:trHeight w:val="764"/>
        </w:trPr>
        <w:tc>
          <w:tcPr>
            <w:tcW w:w="1197" w:type="dxa"/>
            <w:vMerge/>
          </w:tcPr>
          <w:p w:rsidR="00DB7A86" w:rsidRDefault="00DB7A86" w:rsidP="00DB7A86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8" w:type="dxa"/>
            <w:vAlign w:val="center"/>
          </w:tcPr>
          <w:p w:rsidR="00DB7A86" w:rsidRPr="00163E13" w:rsidRDefault="00DB7A86" w:rsidP="00DF7EF7">
            <w:pPr>
              <w:spacing w:line="276" w:lineRule="auto"/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163E13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آموزش های لازم برای بیماران در زمان ترخیص برنامه ریزی و اجرا می</w:t>
            </w:r>
            <w:r w:rsidR="00DF7EF7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softHyphen/>
            </w:r>
            <w:r w:rsidRPr="00163E13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شود و در زمان ترخیص،خلاصه پرونده و مستندات مورد نیاز جهت ادامه روند درمان در اختیار بیماران قرار داده می</w:t>
            </w:r>
            <w:r w:rsidR="00DF7EF7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softHyphen/>
            </w:r>
            <w:r w:rsidRPr="00163E13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شود</w:t>
            </w:r>
          </w:p>
        </w:tc>
        <w:tc>
          <w:tcPr>
            <w:tcW w:w="540" w:type="dxa"/>
          </w:tcPr>
          <w:p w:rsidR="00DB7A86" w:rsidRDefault="00DB7A86" w:rsidP="00DB7A86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DB7A86" w:rsidRDefault="00DB7A86" w:rsidP="00DB7A86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7A86" w:rsidTr="008779A1">
        <w:trPr>
          <w:trHeight w:val="620"/>
        </w:trPr>
        <w:tc>
          <w:tcPr>
            <w:tcW w:w="1197" w:type="dxa"/>
            <w:vMerge/>
          </w:tcPr>
          <w:p w:rsidR="00DB7A86" w:rsidRDefault="00DB7A86" w:rsidP="00DB7A86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8" w:type="dxa"/>
            <w:vAlign w:val="center"/>
          </w:tcPr>
          <w:p w:rsidR="00DB7A86" w:rsidRPr="00163E13" w:rsidRDefault="00DB7A86" w:rsidP="00E4071A">
            <w:pPr>
              <w:spacing w:line="276" w:lineRule="auto"/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163E13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فرآیند ثبت "تر</w:t>
            </w:r>
            <w:r w:rsidR="00E4071A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ک</w:t>
            </w:r>
            <w:r w:rsidRPr="00163E13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 xml:space="preserve"> با مسئولیت شخصی" با ثبت دقیق علت هر یک از موارد انجام می‌گردد.</w:t>
            </w:r>
          </w:p>
        </w:tc>
        <w:tc>
          <w:tcPr>
            <w:tcW w:w="540" w:type="dxa"/>
          </w:tcPr>
          <w:p w:rsidR="00DB7A86" w:rsidRDefault="00DB7A86" w:rsidP="00DB7A86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DB7A86" w:rsidRDefault="00DB7A86" w:rsidP="00DB7A86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7A86" w:rsidTr="008779A1">
        <w:trPr>
          <w:trHeight w:val="620"/>
        </w:trPr>
        <w:tc>
          <w:tcPr>
            <w:tcW w:w="1197" w:type="dxa"/>
            <w:vMerge/>
          </w:tcPr>
          <w:p w:rsidR="00DB7A86" w:rsidRDefault="00DB7A86" w:rsidP="00DB7A86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8" w:type="dxa"/>
            <w:vAlign w:val="center"/>
          </w:tcPr>
          <w:p w:rsidR="00DB7A86" w:rsidRPr="00163E13" w:rsidRDefault="00DB7A86" w:rsidP="00DB7A86">
            <w:pPr>
              <w:spacing w:line="276" w:lineRule="auto"/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9F351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بانک خون، آزمایشگاه، تصویربرداری و سونوگرافی 24 ساعته جهت بیماران نیازمند (اورژانس) وجود دارد</w:t>
            </w:r>
          </w:p>
        </w:tc>
        <w:tc>
          <w:tcPr>
            <w:tcW w:w="540" w:type="dxa"/>
          </w:tcPr>
          <w:p w:rsidR="00DB7A86" w:rsidRDefault="00DB7A86" w:rsidP="00DB7A86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DB7A86" w:rsidRDefault="00DB7A86" w:rsidP="00DB7A86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EF6D1C" w:rsidRDefault="00EF6D1C" w:rsidP="00EF6D1C">
      <w:pPr>
        <w:jc w:val="both"/>
        <w:rPr>
          <w:rtl/>
        </w:rPr>
      </w:pPr>
    </w:p>
    <w:p w:rsidR="002075D7" w:rsidRDefault="002075D7" w:rsidP="00EF6D1C">
      <w:pPr>
        <w:jc w:val="both"/>
        <w:rPr>
          <w:rtl/>
        </w:rPr>
      </w:pPr>
    </w:p>
    <w:p w:rsidR="00EF6D1C" w:rsidRDefault="00EF6D1C" w:rsidP="00EF6D1C">
      <w:pPr>
        <w:bidi w:val="0"/>
        <w:rPr>
          <w:rtl/>
        </w:rPr>
      </w:pPr>
      <w:bookmarkStart w:id="0" w:name="_GoBack"/>
      <w:bookmarkEnd w:id="0"/>
    </w:p>
    <w:p w:rsidR="00EB7A2F" w:rsidRDefault="00EB7A2F" w:rsidP="00A42C8E">
      <w:pPr>
        <w:rPr>
          <w:rtl/>
        </w:rPr>
      </w:pPr>
    </w:p>
    <w:tbl>
      <w:tblPr>
        <w:tblStyle w:val="TableGrid"/>
        <w:bidiVisual/>
        <w:tblW w:w="10915" w:type="dxa"/>
        <w:tblInd w:w="-738" w:type="dxa"/>
        <w:tblLook w:val="04A0" w:firstRow="1" w:lastRow="0" w:firstColumn="1" w:lastColumn="0" w:noHBand="0" w:noVBand="1"/>
      </w:tblPr>
      <w:tblGrid>
        <w:gridCol w:w="1193"/>
        <w:gridCol w:w="7212"/>
        <w:gridCol w:w="540"/>
        <w:gridCol w:w="630"/>
        <w:gridCol w:w="630"/>
        <w:gridCol w:w="710"/>
      </w:tblGrid>
      <w:tr w:rsidR="00EB7A2F" w:rsidTr="009F3511">
        <w:tc>
          <w:tcPr>
            <w:tcW w:w="1193" w:type="dxa"/>
            <w:vMerge w:val="restart"/>
            <w:shd w:val="clear" w:color="auto" w:fill="D9D9D9" w:themeFill="background1" w:themeFillShade="D9"/>
            <w:vAlign w:val="center"/>
          </w:tcPr>
          <w:p w:rsidR="00EB7A2F" w:rsidRDefault="00EB7A2F" w:rsidP="006D4CB5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D58D9">
              <w:rPr>
                <w:rFonts w:ascii="Arial" w:hAnsi="Arial" w:cs="B Hom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محورها</w:t>
            </w:r>
          </w:p>
        </w:tc>
        <w:tc>
          <w:tcPr>
            <w:tcW w:w="7212" w:type="dxa"/>
            <w:vMerge w:val="restart"/>
            <w:shd w:val="clear" w:color="auto" w:fill="D9D9D9" w:themeFill="background1" w:themeFillShade="D9"/>
            <w:vAlign w:val="center"/>
          </w:tcPr>
          <w:p w:rsidR="00EB7A2F" w:rsidRDefault="00EB7A2F" w:rsidP="006D4CB5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Hom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شاخص مورد ارزیابی</w:t>
            </w:r>
          </w:p>
        </w:tc>
        <w:tc>
          <w:tcPr>
            <w:tcW w:w="2510" w:type="dxa"/>
            <w:gridSpan w:val="4"/>
            <w:shd w:val="clear" w:color="auto" w:fill="D9D9D9" w:themeFill="background1" w:themeFillShade="D9"/>
            <w:vAlign w:val="center"/>
          </w:tcPr>
          <w:p w:rsidR="00EB7A2F" w:rsidRDefault="00EB7A2F" w:rsidP="006D4CB5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Hom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امتیاز اخذ شده</w:t>
            </w:r>
          </w:p>
        </w:tc>
      </w:tr>
      <w:tr w:rsidR="00EB7A2F" w:rsidTr="009F3511">
        <w:trPr>
          <w:trHeight w:val="503"/>
        </w:trPr>
        <w:tc>
          <w:tcPr>
            <w:tcW w:w="1193" w:type="dxa"/>
            <w:vMerge/>
            <w:vAlign w:val="center"/>
          </w:tcPr>
          <w:p w:rsidR="00EB7A2F" w:rsidRPr="00E514C5" w:rsidRDefault="00EB7A2F" w:rsidP="006D4CB5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12" w:type="dxa"/>
            <w:vMerge/>
            <w:vAlign w:val="center"/>
          </w:tcPr>
          <w:p w:rsidR="00EB7A2F" w:rsidRPr="00BC2098" w:rsidRDefault="00EB7A2F" w:rsidP="006D4CB5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color w:val="1D1B11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EB7A2F" w:rsidRDefault="00EB7A2F" w:rsidP="006D4CB5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0</w:t>
            </w:r>
          </w:p>
        </w:tc>
        <w:tc>
          <w:tcPr>
            <w:tcW w:w="630" w:type="dxa"/>
            <w:vAlign w:val="center"/>
          </w:tcPr>
          <w:p w:rsidR="00EB7A2F" w:rsidRDefault="00EB7A2F" w:rsidP="006D4CB5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1</w:t>
            </w:r>
          </w:p>
        </w:tc>
        <w:tc>
          <w:tcPr>
            <w:tcW w:w="630" w:type="dxa"/>
            <w:vAlign w:val="center"/>
          </w:tcPr>
          <w:p w:rsidR="00EB7A2F" w:rsidRDefault="00EB7A2F" w:rsidP="006D4CB5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710" w:type="dxa"/>
            <w:vAlign w:val="center"/>
          </w:tcPr>
          <w:p w:rsidR="00EB7A2F" w:rsidRDefault="00EB7A2F" w:rsidP="006D4CB5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Hom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غ ق ا</w:t>
            </w:r>
          </w:p>
        </w:tc>
      </w:tr>
      <w:tr w:rsidR="008779A1" w:rsidTr="00DF7EF7">
        <w:trPr>
          <w:trHeight w:val="791"/>
        </w:trPr>
        <w:tc>
          <w:tcPr>
            <w:tcW w:w="1193" w:type="dxa"/>
            <w:vMerge w:val="restart"/>
            <w:vAlign w:val="center"/>
          </w:tcPr>
          <w:p w:rsidR="008779A1" w:rsidRPr="001C0861" w:rsidRDefault="008779A1" w:rsidP="008779A1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C0861">
              <w:rPr>
                <w:rFonts w:cs="B Titr" w:hint="cs"/>
                <w:sz w:val="22"/>
                <w:szCs w:val="22"/>
                <w:rtl/>
                <w:lang w:bidi="fa-IR"/>
              </w:rPr>
              <w:t>فرآیندهای اورژانس</w:t>
            </w:r>
          </w:p>
        </w:tc>
        <w:tc>
          <w:tcPr>
            <w:tcW w:w="7212" w:type="dxa"/>
            <w:vAlign w:val="center"/>
          </w:tcPr>
          <w:p w:rsidR="008779A1" w:rsidRPr="00DD1CD8" w:rsidRDefault="00DB7A86" w:rsidP="008779A1">
            <w:pPr>
              <w:spacing w:line="276" w:lineRule="auto"/>
              <w:rPr>
                <w:rFonts w:ascii="Arial" w:hAnsi="Arial" w:cs="B Nazanin"/>
                <w:color w:val="1D1B11"/>
                <w:sz w:val="20"/>
                <w:szCs w:val="20"/>
                <w:highlight w:val="yellow"/>
                <w:rtl/>
                <w:lang w:bidi="fa-IR"/>
              </w:rPr>
            </w:pPr>
            <w:r w:rsidRPr="00163E13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 xml:space="preserve">عملکرد کارکنان بالینی پس از دریافت نتایج بحرانی بررسی های پاراکلینیک منطبق بر موازین ایمنی بیمار است ( وجود لیست مقادیر بحرانی آزمایشات ، وجود </w:t>
            </w:r>
            <w:r w:rsidRPr="005A7862">
              <w:rPr>
                <w:rFonts w:asciiTheme="majorBidi" w:hAnsiTheme="majorBidi" w:cstheme="majorBidi"/>
                <w:color w:val="1D1B11"/>
                <w:sz w:val="18"/>
                <w:szCs w:val="18"/>
                <w:lang w:bidi="fa-IR"/>
              </w:rPr>
              <w:t>hot line</w:t>
            </w:r>
            <w:r w:rsidRPr="00163E13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 xml:space="preserve"> ، مستندات اعلام و ثبت مقادیر بحرانی)</w:t>
            </w:r>
          </w:p>
        </w:tc>
        <w:tc>
          <w:tcPr>
            <w:tcW w:w="540" w:type="dxa"/>
          </w:tcPr>
          <w:p w:rsidR="008779A1" w:rsidRDefault="008779A1" w:rsidP="008779A1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8779A1" w:rsidRDefault="008779A1" w:rsidP="008779A1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8779A1" w:rsidRDefault="008779A1" w:rsidP="008779A1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8779A1" w:rsidRDefault="008779A1" w:rsidP="008779A1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7A86" w:rsidTr="00DF7EF7">
        <w:trPr>
          <w:trHeight w:val="800"/>
        </w:trPr>
        <w:tc>
          <w:tcPr>
            <w:tcW w:w="1193" w:type="dxa"/>
            <w:vMerge/>
            <w:vAlign w:val="center"/>
          </w:tcPr>
          <w:p w:rsidR="00DB7A86" w:rsidRPr="006D3F53" w:rsidRDefault="00DB7A86" w:rsidP="00DB7A86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12" w:type="dxa"/>
            <w:vAlign w:val="center"/>
          </w:tcPr>
          <w:p w:rsidR="00DB7A86" w:rsidRPr="00163E13" w:rsidRDefault="00DB7A86" w:rsidP="00DB7A86">
            <w:pPr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9F351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بیمارستان در تامین دارو، تجهیزات، ملزومات و خدمات تشخیصی درمانی مورد نیاز بیماران متعهد و پاسخگو است (عدم تهیه دارو و ملزومات پزشکی نظیر تجهیزات ارتوپدی و لنز توسط بیماران خارج از مرکز)</w:t>
            </w:r>
          </w:p>
        </w:tc>
        <w:tc>
          <w:tcPr>
            <w:tcW w:w="54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7A86" w:rsidTr="00DF7EF7">
        <w:trPr>
          <w:trHeight w:val="800"/>
        </w:trPr>
        <w:tc>
          <w:tcPr>
            <w:tcW w:w="1193" w:type="dxa"/>
            <w:vMerge/>
            <w:vAlign w:val="center"/>
          </w:tcPr>
          <w:p w:rsidR="00DB7A86" w:rsidRPr="006D3F53" w:rsidRDefault="00DB7A86" w:rsidP="00DB7A86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12" w:type="dxa"/>
            <w:vAlign w:val="center"/>
          </w:tcPr>
          <w:p w:rsidR="00DB7A86" w:rsidRPr="00163E13" w:rsidRDefault="00DB7A86" w:rsidP="00DB7A86">
            <w:pPr>
              <w:spacing w:line="276" w:lineRule="auto"/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9F351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 xml:space="preserve">هیچ موردی از اختلال یا تاخیر در روند ارائه خدمات به بیماران به دلیل کمبود امکانات و منابع مشاهده نشد (عدم ارجاع بیماران به خارج از بیمارستان برای انجام آزمایش، سونوگرافی، گرافی از قبیل </w:t>
            </w:r>
            <w:r w:rsidRPr="005A7862">
              <w:rPr>
                <w:rFonts w:asciiTheme="majorBidi" w:hAnsiTheme="majorBidi" w:cstheme="majorBidi"/>
                <w:color w:val="1D1B11"/>
                <w:sz w:val="18"/>
                <w:szCs w:val="18"/>
                <w:lang w:bidi="fa-IR"/>
              </w:rPr>
              <w:t>CT</w:t>
            </w:r>
            <w:r w:rsidRPr="009F351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 xml:space="preserve"> ، </w:t>
            </w:r>
            <w:r w:rsidRPr="005A7862">
              <w:rPr>
                <w:rFonts w:asciiTheme="majorBidi" w:hAnsiTheme="majorBidi" w:cstheme="majorBidi"/>
                <w:color w:val="1D1B11"/>
                <w:sz w:val="18"/>
                <w:szCs w:val="18"/>
                <w:lang w:bidi="fa-IR"/>
              </w:rPr>
              <w:t>MRI</w:t>
            </w:r>
            <w:r w:rsidRPr="009F351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54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7A86" w:rsidTr="009F3511">
        <w:trPr>
          <w:trHeight w:val="701"/>
        </w:trPr>
        <w:tc>
          <w:tcPr>
            <w:tcW w:w="1193" w:type="dxa"/>
            <w:vMerge/>
            <w:vAlign w:val="center"/>
          </w:tcPr>
          <w:p w:rsidR="00DB7A86" w:rsidRPr="006D3F53" w:rsidRDefault="00DB7A86" w:rsidP="00DB7A86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12" w:type="dxa"/>
            <w:vAlign w:val="center"/>
          </w:tcPr>
          <w:p w:rsidR="00DB7A86" w:rsidRPr="00163E13" w:rsidRDefault="00DB7A86" w:rsidP="00DF7EF7">
            <w:pPr>
              <w:spacing w:line="276" w:lineRule="auto"/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9F351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نتایج معوقه بررسی های پاراکلینیک ، پس از ترخیص به بیمار اطلاع رسانی می</w:t>
            </w:r>
            <w:r w:rsidR="00DF7EF7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softHyphen/>
            </w:r>
            <w:r w:rsidRPr="009F351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شود</w:t>
            </w:r>
          </w:p>
        </w:tc>
        <w:tc>
          <w:tcPr>
            <w:tcW w:w="54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7A86" w:rsidTr="008779A1">
        <w:trPr>
          <w:trHeight w:val="521"/>
        </w:trPr>
        <w:tc>
          <w:tcPr>
            <w:tcW w:w="1193" w:type="dxa"/>
            <w:vMerge/>
            <w:vAlign w:val="center"/>
          </w:tcPr>
          <w:p w:rsidR="00DB7A86" w:rsidRPr="006D3F53" w:rsidRDefault="00DB7A86" w:rsidP="00DB7A86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12" w:type="dxa"/>
            <w:vAlign w:val="center"/>
          </w:tcPr>
          <w:p w:rsidR="00DB7A86" w:rsidRPr="009F3511" w:rsidRDefault="00DB7A86" w:rsidP="00DB7A86">
            <w:pPr>
              <w:spacing w:line="276" w:lineRule="auto"/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9F351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پرسنل از فرآیند شستشوی دستها آگاهی دارند و به آن عمل می</w:t>
            </w:r>
            <w:r w:rsidRPr="009F3511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softHyphen/>
            </w:r>
            <w:r w:rsidRPr="009F351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کنند</w:t>
            </w:r>
          </w:p>
        </w:tc>
        <w:tc>
          <w:tcPr>
            <w:tcW w:w="54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7A86" w:rsidTr="008779A1">
        <w:trPr>
          <w:trHeight w:val="710"/>
        </w:trPr>
        <w:tc>
          <w:tcPr>
            <w:tcW w:w="1193" w:type="dxa"/>
            <w:vMerge/>
            <w:vAlign w:val="center"/>
          </w:tcPr>
          <w:p w:rsidR="00DB7A86" w:rsidRPr="006D3F53" w:rsidRDefault="00DB7A86" w:rsidP="00DB7A86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12" w:type="dxa"/>
            <w:vAlign w:val="center"/>
          </w:tcPr>
          <w:p w:rsidR="00DB7A86" w:rsidRPr="009F3511" w:rsidRDefault="00DB7A86" w:rsidP="00DB7A86">
            <w:pPr>
              <w:spacing w:line="276" w:lineRule="auto"/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9F351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تفکیک پسمان</w:t>
            </w:r>
            <w:r w:rsidR="00E4071A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د</w:t>
            </w:r>
            <w:r w:rsidRPr="009F351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های بیمارستانی (اجسام نوک</w:t>
            </w:r>
            <w:r w:rsidRPr="009F3511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softHyphen/>
            </w:r>
            <w:r w:rsidRPr="009F351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تیز-زباله</w:t>
            </w:r>
            <w:r w:rsidRPr="009F3511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softHyphen/>
            </w:r>
            <w:r w:rsidRPr="009F351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های عفونی و غیرعفونی) انجام می</w:t>
            </w:r>
            <w:r w:rsidRPr="009F3511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softHyphen/>
            </w:r>
            <w:r w:rsidRPr="009F351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شود</w:t>
            </w:r>
          </w:p>
        </w:tc>
        <w:tc>
          <w:tcPr>
            <w:tcW w:w="54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7A86" w:rsidTr="008779A1">
        <w:trPr>
          <w:trHeight w:val="800"/>
        </w:trPr>
        <w:tc>
          <w:tcPr>
            <w:tcW w:w="1193" w:type="dxa"/>
            <w:vMerge/>
            <w:vAlign w:val="center"/>
          </w:tcPr>
          <w:p w:rsidR="00DB7A86" w:rsidRPr="006D3F53" w:rsidRDefault="00DB7A86" w:rsidP="00DB7A86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12" w:type="dxa"/>
            <w:vAlign w:val="center"/>
          </w:tcPr>
          <w:p w:rsidR="00DB7A86" w:rsidRPr="00163E13" w:rsidRDefault="00DB7A86" w:rsidP="00DF7EF7">
            <w:pPr>
              <w:spacing w:line="276" w:lineRule="auto"/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9F351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کارکنان از فرآیند مواجهه شغلی آگاهی دارند و در صورت مواجهه به آن عمل می</w:t>
            </w:r>
            <w:r w:rsidR="00DF7EF7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softHyphen/>
            </w:r>
            <w:r w:rsidRPr="009F351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کنند</w:t>
            </w:r>
          </w:p>
        </w:tc>
        <w:tc>
          <w:tcPr>
            <w:tcW w:w="54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7A86" w:rsidTr="00812365">
        <w:trPr>
          <w:trHeight w:val="701"/>
        </w:trPr>
        <w:tc>
          <w:tcPr>
            <w:tcW w:w="1193" w:type="dxa"/>
            <w:vMerge w:val="restart"/>
            <w:vAlign w:val="center"/>
          </w:tcPr>
          <w:p w:rsidR="00DB7A86" w:rsidRPr="006D3F53" w:rsidRDefault="00DB7A86" w:rsidP="00DB7A86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  <w:r w:rsidRPr="00115C61">
              <w:rPr>
                <w:rFonts w:cs="B Titr" w:hint="cs"/>
                <w:rtl/>
                <w:lang w:bidi="fa-IR"/>
              </w:rPr>
              <w:t>پایش</w:t>
            </w:r>
          </w:p>
        </w:tc>
        <w:tc>
          <w:tcPr>
            <w:tcW w:w="7212" w:type="dxa"/>
            <w:vAlign w:val="center"/>
          </w:tcPr>
          <w:p w:rsidR="00DB7A86" w:rsidRPr="009F3511" w:rsidRDefault="00DB7A86" w:rsidP="00DB7A86">
            <w:pPr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9F351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نحوه رسیدگی به شکایات، انتقادات و پیشنهادات بیماران در ورودی اورژانس در معرض دید مراجعین می</w:t>
            </w:r>
            <w:r w:rsidRPr="009F3511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softHyphen/>
            </w:r>
            <w:r w:rsidRPr="009F351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باشد</w:t>
            </w:r>
          </w:p>
        </w:tc>
        <w:tc>
          <w:tcPr>
            <w:tcW w:w="54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7A86" w:rsidTr="00DF7EF7">
        <w:trPr>
          <w:trHeight w:val="827"/>
        </w:trPr>
        <w:tc>
          <w:tcPr>
            <w:tcW w:w="1193" w:type="dxa"/>
            <w:vMerge/>
            <w:vAlign w:val="center"/>
          </w:tcPr>
          <w:p w:rsidR="00DB7A86" w:rsidRPr="006D3F53" w:rsidRDefault="00DB7A86" w:rsidP="00DB7A86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12" w:type="dxa"/>
            <w:vAlign w:val="center"/>
          </w:tcPr>
          <w:p w:rsidR="00DB7A86" w:rsidRPr="00163E13" w:rsidRDefault="00DB7A86" w:rsidP="00DB7A86">
            <w:pPr>
              <w:spacing w:line="276" w:lineRule="auto"/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9F351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رضایت سنجی از بیماران و همراهان از طریق تکمیل پرسشنامه به صورت فصلی انجام و نتایج تحلیلی آن در کمیته اورژانس مطرح و اقدام اصلاحی برنامه</w:t>
            </w:r>
            <w:r w:rsidRPr="009F3511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softHyphen/>
            </w:r>
            <w:r w:rsidRPr="009F351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ریزی می</w:t>
            </w:r>
            <w:r w:rsidRPr="009F3511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softHyphen/>
            </w:r>
            <w:r w:rsidRPr="009F351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شود</w:t>
            </w:r>
          </w:p>
        </w:tc>
        <w:tc>
          <w:tcPr>
            <w:tcW w:w="54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7A86" w:rsidTr="00812365">
        <w:trPr>
          <w:trHeight w:val="611"/>
        </w:trPr>
        <w:tc>
          <w:tcPr>
            <w:tcW w:w="1193" w:type="dxa"/>
            <w:vMerge/>
            <w:vAlign w:val="center"/>
          </w:tcPr>
          <w:p w:rsidR="00DB7A86" w:rsidRPr="006D3F53" w:rsidRDefault="00DB7A86" w:rsidP="00DB7A86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12" w:type="dxa"/>
            <w:vAlign w:val="center"/>
          </w:tcPr>
          <w:p w:rsidR="00DB7A86" w:rsidRPr="00163E13" w:rsidRDefault="00DB7A86" w:rsidP="00DB7A86">
            <w:pPr>
              <w:spacing w:line="276" w:lineRule="auto"/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9F351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پایش فرآیند تریاژ (</w:t>
            </w:r>
            <w:r w:rsidRPr="005A7862">
              <w:rPr>
                <w:rFonts w:asciiTheme="majorBidi" w:hAnsiTheme="majorBidi" w:cstheme="majorBidi"/>
                <w:color w:val="1D1B11"/>
                <w:sz w:val="18"/>
                <w:szCs w:val="18"/>
                <w:lang w:bidi="fa-IR"/>
              </w:rPr>
              <w:t>Under triage</w:t>
            </w:r>
            <w:r w:rsidRPr="009F3511">
              <w:rPr>
                <w:rFonts w:ascii="Arial" w:hAnsi="Arial" w:cs="B Nazanin"/>
                <w:color w:val="1D1B11"/>
                <w:sz w:val="20"/>
                <w:szCs w:val="20"/>
                <w:lang w:bidi="fa-IR"/>
              </w:rPr>
              <w:t xml:space="preserve"> / </w:t>
            </w:r>
            <w:r w:rsidRPr="005A7862">
              <w:rPr>
                <w:rFonts w:asciiTheme="majorBidi" w:hAnsiTheme="majorBidi" w:cstheme="majorBidi"/>
                <w:color w:val="1D1B11"/>
                <w:sz w:val="18"/>
                <w:szCs w:val="18"/>
                <w:lang w:bidi="fa-IR"/>
              </w:rPr>
              <w:t>Over triage</w:t>
            </w:r>
            <w:r w:rsidRPr="009F351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) انجام و در کمیته تریاژ جهت ارتقای شاخص مطرح شده است</w:t>
            </w:r>
          </w:p>
        </w:tc>
        <w:tc>
          <w:tcPr>
            <w:tcW w:w="54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7A86" w:rsidTr="008779A1">
        <w:trPr>
          <w:trHeight w:val="881"/>
        </w:trPr>
        <w:tc>
          <w:tcPr>
            <w:tcW w:w="1193" w:type="dxa"/>
            <w:vMerge/>
            <w:vAlign w:val="center"/>
          </w:tcPr>
          <w:p w:rsidR="00DB7A86" w:rsidRPr="006D3F53" w:rsidRDefault="00DB7A86" w:rsidP="00DB7A86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12" w:type="dxa"/>
            <w:vAlign w:val="center"/>
          </w:tcPr>
          <w:p w:rsidR="00DB7A86" w:rsidRPr="009F3511" w:rsidRDefault="00DB7A86" w:rsidP="00DB7A86">
            <w:pPr>
              <w:spacing w:line="276" w:lineRule="auto"/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9F351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آمار و اطلاعات شاخص های اورژانس</w:t>
            </w:r>
            <w:r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 xml:space="preserve"> جمع آوری و</w:t>
            </w:r>
            <w:r w:rsidRPr="009F351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 xml:space="preserve"> بررسی نتایج آنالیز و</w:t>
            </w:r>
            <w:r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 xml:space="preserve"> تفسیر شاخص های 5 گانه اورژانس در کمیته ارتقای اورژانس مطرح شده و </w:t>
            </w:r>
            <w:r w:rsidRPr="009F351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مستندات اقدامات اصلاحی و گامهای اجرایی</w:t>
            </w:r>
            <w:r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 xml:space="preserve"> موجود می</w:t>
            </w:r>
            <w:r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باشد</w:t>
            </w:r>
          </w:p>
        </w:tc>
        <w:tc>
          <w:tcPr>
            <w:tcW w:w="54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DB7A86" w:rsidRDefault="00DB7A86" w:rsidP="00DB7A8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044F92" w:rsidRDefault="00044F92" w:rsidP="00044F92">
      <w:pPr>
        <w:rPr>
          <w:rtl/>
        </w:rPr>
      </w:pPr>
    </w:p>
    <w:sectPr w:rsidR="00044F92" w:rsidSect="00163E13">
      <w:footerReference w:type="default" r:id="rId9"/>
      <w:pgSz w:w="12240" w:h="15840"/>
      <w:pgMar w:top="36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4AE" w:rsidRDefault="00B014AE" w:rsidP="00023060">
      <w:r>
        <w:separator/>
      </w:r>
    </w:p>
  </w:endnote>
  <w:endnote w:type="continuationSeparator" w:id="0">
    <w:p w:rsidR="00B014AE" w:rsidRDefault="00B014AE" w:rsidP="0002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06702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466E" w:rsidRDefault="008746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103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87466E" w:rsidRDefault="00874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4AE" w:rsidRDefault="00B014AE" w:rsidP="00023060">
      <w:r>
        <w:separator/>
      </w:r>
    </w:p>
  </w:footnote>
  <w:footnote w:type="continuationSeparator" w:id="0">
    <w:p w:rsidR="00B014AE" w:rsidRDefault="00B014AE" w:rsidP="00023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F4"/>
    <w:rsid w:val="00010DF7"/>
    <w:rsid w:val="00023060"/>
    <w:rsid w:val="00025A73"/>
    <w:rsid w:val="00044F92"/>
    <w:rsid w:val="00082761"/>
    <w:rsid w:val="000952F2"/>
    <w:rsid w:val="000A526D"/>
    <w:rsid w:val="000A58CB"/>
    <w:rsid w:val="000D3281"/>
    <w:rsid w:val="000D4100"/>
    <w:rsid w:val="00107443"/>
    <w:rsid w:val="00115C61"/>
    <w:rsid w:val="00151C35"/>
    <w:rsid w:val="00163E13"/>
    <w:rsid w:val="00185E14"/>
    <w:rsid w:val="001B202B"/>
    <w:rsid w:val="001B6D40"/>
    <w:rsid w:val="001C0861"/>
    <w:rsid w:val="001D642D"/>
    <w:rsid w:val="001E5715"/>
    <w:rsid w:val="002075D7"/>
    <w:rsid w:val="002315BE"/>
    <w:rsid w:val="00247A31"/>
    <w:rsid w:val="00285F31"/>
    <w:rsid w:val="0028718D"/>
    <w:rsid w:val="002970BA"/>
    <w:rsid w:val="002C337D"/>
    <w:rsid w:val="002D0411"/>
    <w:rsid w:val="002E767A"/>
    <w:rsid w:val="00365E90"/>
    <w:rsid w:val="003668FC"/>
    <w:rsid w:val="00374FD7"/>
    <w:rsid w:val="003C54AA"/>
    <w:rsid w:val="003D2098"/>
    <w:rsid w:val="00421AE3"/>
    <w:rsid w:val="004369BF"/>
    <w:rsid w:val="00437092"/>
    <w:rsid w:val="004678ED"/>
    <w:rsid w:val="00483637"/>
    <w:rsid w:val="004A7B8E"/>
    <w:rsid w:val="004B5040"/>
    <w:rsid w:val="004B6AF5"/>
    <w:rsid w:val="004C0FF4"/>
    <w:rsid w:val="004D194B"/>
    <w:rsid w:val="004D3185"/>
    <w:rsid w:val="004E18A9"/>
    <w:rsid w:val="004E7454"/>
    <w:rsid w:val="004E7B23"/>
    <w:rsid w:val="0051495A"/>
    <w:rsid w:val="00515A6D"/>
    <w:rsid w:val="00525613"/>
    <w:rsid w:val="00527E01"/>
    <w:rsid w:val="005700BF"/>
    <w:rsid w:val="00584000"/>
    <w:rsid w:val="00585F9A"/>
    <w:rsid w:val="005A06E8"/>
    <w:rsid w:val="005A7862"/>
    <w:rsid w:val="005B3349"/>
    <w:rsid w:val="005F5806"/>
    <w:rsid w:val="00630AFA"/>
    <w:rsid w:val="006757D2"/>
    <w:rsid w:val="0069671F"/>
    <w:rsid w:val="00697E4C"/>
    <w:rsid w:val="006B4474"/>
    <w:rsid w:val="006C71F9"/>
    <w:rsid w:val="006D1C58"/>
    <w:rsid w:val="006D3F53"/>
    <w:rsid w:val="006D4CB5"/>
    <w:rsid w:val="006D6146"/>
    <w:rsid w:val="006E7253"/>
    <w:rsid w:val="006F2E23"/>
    <w:rsid w:val="006F3188"/>
    <w:rsid w:val="00707AB3"/>
    <w:rsid w:val="007970F1"/>
    <w:rsid w:val="007C170D"/>
    <w:rsid w:val="007C2738"/>
    <w:rsid w:val="007C6A0F"/>
    <w:rsid w:val="007E5AF0"/>
    <w:rsid w:val="007E7076"/>
    <w:rsid w:val="00802CD7"/>
    <w:rsid w:val="00802E3C"/>
    <w:rsid w:val="00806CB3"/>
    <w:rsid w:val="00812365"/>
    <w:rsid w:val="00817729"/>
    <w:rsid w:val="00842DAE"/>
    <w:rsid w:val="0087466E"/>
    <w:rsid w:val="008779A1"/>
    <w:rsid w:val="00883A2E"/>
    <w:rsid w:val="008A3C3B"/>
    <w:rsid w:val="008B7224"/>
    <w:rsid w:val="008C129A"/>
    <w:rsid w:val="008E1863"/>
    <w:rsid w:val="008E4026"/>
    <w:rsid w:val="008F4064"/>
    <w:rsid w:val="008F74A9"/>
    <w:rsid w:val="009074C5"/>
    <w:rsid w:val="00922187"/>
    <w:rsid w:val="0092314D"/>
    <w:rsid w:val="009330F8"/>
    <w:rsid w:val="009404EE"/>
    <w:rsid w:val="00956319"/>
    <w:rsid w:val="009609C4"/>
    <w:rsid w:val="00970504"/>
    <w:rsid w:val="009922C5"/>
    <w:rsid w:val="009E09D4"/>
    <w:rsid w:val="009E71F4"/>
    <w:rsid w:val="009F10BC"/>
    <w:rsid w:val="009F1C22"/>
    <w:rsid w:val="009F3511"/>
    <w:rsid w:val="00A10300"/>
    <w:rsid w:val="00A30303"/>
    <w:rsid w:val="00A35D3E"/>
    <w:rsid w:val="00A42C8E"/>
    <w:rsid w:val="00A65600"/>
    <w:rsid w:val="00A83ADE"/>
    <w:rsid w:val="00A973B1"/>
    <w:rsid w:val="00AA0266"/>
    <w:rsid w:val="00AE2EDB"/>
    <w:rsid w:val="00B014AE"/>
    <w:rsid w:val="00B032DB"/>
    <w:rsid w:val="00B34F70"/>
    <w:rsid w:val="00B45574"/>
    <w:rsid w:val="00B659C7"/>
    <w:rsid w:val="00BC1FFD"/>
    <w:rsid w:val="00BD4E08"/>
    <w:rsid w:val="00BD5B07"/>
    <w:rsid w:val="00BE1103"/>
    <w:rsid w:val="00BF2B80"/>
    <w:rsid w:val="00C1238E"/>
    <w:rsid w:val="00C343BD"/>
    <w:rsid w:val="00C8217E"/>
    <w:rsid w:val="00C870B8"/>
    <w:rsid w:val="00CA7AFB"/>
    <w:rsid w:val="00CD4568"/>
    <w:rsid w:val="00CE3053"/>
    <w:rsid w:val="00CE7EAC"/>
    <w:rsid w:val="00D248C0"/>
    <w:rsid w:val="00D47F80"/>
    <w:rsid w:val="00D52969"/>
    <w:rsid w:val="00D53FDC"/>
    <w:rsid w:val="00D57EEC"/>
    <w:rsid w:val="00D801C7"/>
    <w:rsid w:val="00D80704"/>
    <w:rsid w:val="00D91030"/>
    <w:rsid w:val="00D95300"/>
    <w:rsid w:val="00DB7A86"/>
    <w:rsid w:val="00DD1CD8"/>
    <w:rsid w:val="00DE26CA"/>
    <w:rsid w:val="00DE7681"/>
    <w:rsid w:val="00DF6BAD"/>
    <w:rsid w:val="00DF7EF7"/>
    <w:rsid w:val="00E25E49"/>
    <w:rsid w:val="00E33453"/>
    <w:rsid w:val="00E4071A"/>
    <w:rsid w:val="00E833F3"/>
    <w:rsid w:val="00EA0ECC"/>
    <w:rsid w:val="00EB7A2F"/>
    <w:rsid w:val="00ED4B23"/>
    <w:rsid w:val="00ED6511"/>
    <w:rsid w:val="00EE295F"/>
    <w:rsid w:val="00EF6D1C"/>
    <w:rsid w:val="00F01E14"/>
    <w:rsid w:val="00F03584"/>
    <w:rsid w:val="00F30BA6"/>
    <w:rsid w:val="00F76D96"/>
    <w:rsid w:val="00F86648"/>
    <w:rsid w:val="00FC72BA"/>
    <w:rsid w:val="00FD0693"/>
    <w:rsid w:val="00FD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DDDBE"/>
  <w15:docId w15:val="{372C658C-03D1-457F-B15A-0FCEC86A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1F4"/>
    <w:pPr>
      <w:bidi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EE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3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060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3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060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7DFCE-A981-40E8-AFCB-75606378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</dc:creator>
  <cp:lastModifiedBy>Parvaneh</cp:lastModifiedBy>
  <cp:revision>2</cp:revision>
  <cp:lastPrinted>2022-05-16T04:26:00Z</cp:lastPrinted>
  <dcterms:created xsi:type="dcterms:W3CDTF">2022-12-12T06:39:00Z</dcterms:created>
  <dcterms:modified xsi:type="dcterms:W3CDTF">2022-12-12T06:39:00Z</dcterms:modified>
</cp:coreProperties>
</file>