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26805" w14:textId="2D460E33" w:rsidR="00A11AFC" w:rsidRDefault="00385DEA" w:rsidP="00222B86">
      <w:pPr>
        <w:pBdr>
          <w:top w:val="single" w:sz="4" w:space="1" w:color="FFD966" w:themeColor="accent4" w:themeTint="99"/>
          <w:left w:val="single" w:sz="4" w:space="4" w:color="FFD966" w:themeColor="accent4" w:themeTint="99"/>
          <w:bottom w:val="single" w:sz="4" w:space="1" w:color="FFD966" w:themeColor="accent4" w:themeTint="99"/>
          <w:right w:val="single" w:sz="4" w:space="4" w:color="FFD966" w:themeColor="accent4" w:themeTint="99"/>
        </w:pBdr>
        <w:shd w:val="clear" w:color="auto" w:fill="FFE599" w:themeFill="accent4" w:themeFillTint="66"/>
        <w:bidi/>
        <w:spacing w:after="0" w:line="240" w:lineRule="auto"/>
        <w:jc w:val="center"/>
        <w:rPr>
          <w:rFonts w:ascii="Arial" w:cs="B Yagut"/>
          <w:b/>
          <w:bCs/>
          <w:sz w:val="26"/>
          <w:szCs w:val="26"/>
          <w:rtl/>
          <w:lang w:bidi="fa-IR"/>
        </w:rPr>
      </w:pPr>
      <w:bookmarkStart w:id="0" w:name="_GoBack"/>
      <w:bookmarkEnd w:id="0"/>
      <w:r>
        <w:rPr>
          <w:rFonts w:ascii="Arial" w:cs="B Yagut" w:hint="cs"/>
          <w:b/>
          <w:bCs/>
          <w:sz w:val="26"/>
          <w:szCs w:val="26"/>
          <w:rtl/>
          <w:lang w:bidi="fa-IR"/>
        </w:rPr>
        <w:t xml:space="preserve">پیشگیری از سقط </w:t>
      </w:r>
      <w:r w:rsidR="000F794A">
        <w:rPr>
          <w:rFonts w:ascii="Arial" w:cs="B Yagut" w:hint="cs"/>
          <w:b/>
          <w:bCs/>
          <w:sz w:val="26"/>
          <w:szCs w:val="26"/>
          <w:rtl/>
          <w:lang w:bidi="fa-IR"/>
        </w:rPr>
        <w:t>خود به خود</w:t>
      </w:r>
      <w:r>
        <w:rPr>
          <w:rFonts w:ascii="Arial" w:cs="B Yagut" w:hint="cs"/>
          <w:b/>
          <w:bCs/>
          <w:sz w:val="26"/>
          <w:szCs w:val="26"/>
          <w:rtl/>
          <w:lang w:bidi="fa-IR"/>
        </w:rPr>
        <w:t xml:space="preserve"> جنین</w:t>
      </w:r>
    </w:p>
    <w:p w14:paraId="07DD27FA" w14:textId="75FB7D28" w:rsidR="004034AB" w:rsidRPr="0033596E" w:rsidRDefault="007A4ADA" w:rsidP="00222B86">
      <w:pPr>
        <w:pBdr>
          <w:top w:val="single" w:sz="4" w:space="1" w:color="FFD966" w:themeColor="accent4" w:themeTint="99"/>
          <w:left w:val="single" w:sz="4" w:space="4" w:color="FFD966" w:themeColor="accent4" w:themeTint="99"/>
          <w:bottom w:val="single" w:sz="4" w:space="1" w:color="FFD966" w:themeColor="accent4" w:themeTint="99"/>
          <w:right w:val="single" w:sz="4" w:space="4" w:color="FFD966" w:themeColor="accent4" w:themeTint="99"/>
        </w:pBdr>
        <w:shd w:val="clear" w:color="auto" w:fill="FFE599" w:themeFill="accent4" w:themeFillTint="66"/>
        <w:bidi/>
        <w:spacing w:after="0" w:line="240" w:lineRule="auto"/>
        <w:jc w:val="center"/>
        <w:rPr>
          <w:rFonts w:cs="B Yagut"/>
          <w:b/>
          <w:bCs/>
          <w:sz w:val="28"/>
          <w:szCs w:val="28"/>
          <w:rtl/>
          <w:lang w:bidi="fa-IR"/>
        </w:rPr>
      </w:pPr>
      <w:r>
        <w:rPr>
          <w:rFonts w:ascii="Arial" w:cs="B Yagut" w:hint="cs"/>
          <w:b/>
          <w:bCs/>
          <w:sz w:val="26"/>
          <w:szCs w:val="26"/>
          <w:rtl/>
          <w:lang w:bidi="fa-IR"/>
        </w:rPr>
        <w:t xml:space="preserve">ویژه </w:t>
      </w:r>
      <w:r w:rsidR="006045AE">
        <w:rPr>
          <w:rFonts w:ascii="Arial" w:cs="B Yagut" w:hint="cs"/>
          <w:b/>
          <w:bCs/>
          <w:sz w:val="26"/>
          <w:szCs w:val="26"/>
          <w:rtl/>
          <w:lang w:bidi="fa-IR"/>
        </w:rPr>
        <w:t xml:space="preserve">آموزش </w:t>
      </w:r>
      <w:r>
        <w:rPr>
          <w:rFonts w:ascii="Arial" w:cs="B Yagut" w:hint="cs"/>
          <w:b/>
          <w:bCs/>
          <w:sz w:val="26"/>
          <w:szCs w:val="26"/>
          <w:rtl/>
          <w:lang w:bidi="fa-IR"/>
        </w:rPr>
        <w:t xml:space="preserve">در </w:t>
      </w:r>
      <w:r w:rsidR="00222B86">
        <w:rPr>
          <w:rFonts w:ascii="Arial" w:cs="B Yagut" w:hint="cs"/>
          <w:b/>
          <w:bCs/>
          <w:sz w:val="26"/>
          <w:szCs w:val="26"/>
          <w:rtl/>
          <w:lang w:bidi="fa-IR"/>
        </w:rPr>
        <w:t>طی مراقبت پیش از بارداری</w:t>
      </w:r>
    </w:p>
    <w:p w14:paraId="63450748" w14:textId="77777777" w:rsidR="00444EA9" w:rsidRDefault="00444EA9" w:rsidP="00785D42">
      <w:pPr>
        <w:bidi/>
        <w:jc w:val="both"/>
        <w:rPr>
          <w:rFonts w:cs="B Yagut"/>
          <w:sz w:val="28"/>
          <w:szCs w:val="28"/>
          <w:rtl/>
          <w:lang w:bidi="fa-IR"/>
        </w:rPr>
      </w:pPr>
    </w:p>
    <w:p w14:paraId="03C2DDD2" w14:textId="2E8CDA61" w:rsidR="00452633" w:rsidRDefault="00452633" w:rsidP="00452633">
      <w:pPr>
        <w:bidi/>
        <w:jc w:val="both"/>
        <w:rPr>
          <w:rFonts w:cs="B Yagut"/>
          <w:b/>
          <w:bCs/>
          <w:color w:val="806000" w:themeColor="accent4" w:themeShade="80"/>
          <w:sz w:val="28"/>
          <w:szCs w:val="28"/>
          <w:rtl/>
          <w:lang w:bidi="fa-IR"/>
        </w:rPr>
      </w:pPr>
      <w:r w:rsidRPr="000F794A">
        <w:rPr>
          <w:rFonts w:cs="B Yagut" w:hint="cs"/>
          <w:sz w:val="24"/>
          <w:szCs w:val="24"/>
          <w:rtl/>
          <w:lang w:bidi="fa-IR"/>
        </w:rPr>
        <w:t xml:space="preserve">هدف از این مستند، ارایه محتوایی برای استفاده در زمان آموزش و آگاه‌سازی مادرانی‌که تمایل به بارداری دارند با موضوع سقط </w:t>
      </w:r>
      <w:r w:rsidR="000F794A" w:rsidRPr="000F794A">
        <w:rPr>
          <w:rFonts w:cs="B Yagut" w:hint="cs"/>
          <w:sz w:val="24"/>
          <w:szCs w:val="24"/>
          <w:rtl/>
          <w:lang w:bidi="fa-IR"/>
        </w:rPr>
        <w:t>خود به خود</w:t>
      </w:r>
      <w:r w:rsidRPr="000F794A">
        <w:rPr>
          <w:rFonts w:cs="B Yagut" w:hint="cs"/>
          <w:sz w:val="24"/>
          <w:szCs w:val="24"/>
          <w:rtl/>
          <w:lang w:bidi="fa-IR"/>
        </w:rPr>
        <w:t>، علل و عوامل تاثیرگذار، علایم و نشانه‌ها، اقدامات و مداخلات در زمان رخداد و راه‌های پیشگیری از آن، توسط ارایه دهندگان در سطح اول ارایه خدمت نظام سلامت می‌باشد.</w:t>
      </w:r>
    </w:p>
    <w:p w14:paraId="784B1C42" w14:textId="77777777" w:rsidR="00452633" w:rsidRDefault="00452633" w:rsidP="00452633">
      <w:pPr>
        <w:bidi/>
        <w:spacing w:line="276" w:lineRule="auto"/>
        <w:ind w:firstLine="720"/>
        <w:jc w:val="both"/>
        <w:rPr>
          <w:rFonts w:cs="B Yagut"/>
          <w:sz w:val="24"/>
          <w:szCs w:val="24"/>
          <w:rtl/>
          <w:lang w:bidi="fa-IR"/>
        </w:rPr>
      </w:pPr>
      <w:r>
        <w:rPr>
          <w:rFonts w:cs="B Yagut" w:hint="cs"/>
          <w:b/>
          <w:bCs/>
          <w:sz w:val="24"/>
          <w:szCs w:val="24"/>
          <w:rtl/>
          <w:lang w:bidi="fa-IR"/>
        </w:rPr>
        <w:t>گروه هدف (کاربر)</w:t>
      </w:r>
      <w:r w:rsidRPr="005F0E3A">
        <w:rPr>
          <w:rFonts w:cs="B Yagut" w:hint="cs"/>
          <w:b/>
          <w:bCs/>
          <w:sz w:val="24"/>
          <w:szCs w:val="24"/>
          <w:rtl/>
          <w:lang w:bidi="fa-IR"/>
        </w:rPr>
        <w:t xml:space="preserve"> محتوا</w:t>
      </w:r>
      <w:r>
        <w:rPr>
          <w:rFonts w:cs="B Yagut" w:hint="cs"/>
          <w:sz w:val="24"/>
          <w:szCs w:val="24"/>
          <w:rtl/>
          <w:lang w:bidi="fa-IR"/>
        </w:rPr>
        <w:t xml:space="preserve">: </w:t>
      </w:r>
    </w:p>
    <w:p w14:paraId="74880DA1" w14:textId="76FF1EC5" w:rsidR="00452633" w:rsidRDefault="00452633" w:rsidP="00907CC6">
      <w:pPr>
        <w:pStyle w:val="ListParagraph"/>
        <w:numPr>
          <w:ilvl w:val="0"/>
          <w:numId w:val="11"/>
        </w:numPr>
        <w:bidi/>
        <w:spacing w:line="276" w:lineRule="auto"/>
        <w:jc w:val="both"/>
        <w:rPr>
          <w:rFonts w:cs="B Yagut"/>
          <w:sz w:val="24"/>
          <w:szCs w:val="24"/>
          <w:lang w:bidi="fa-IR"/>
        </w:rPr>
      </w:pPr>
      <w:r>
        <w:rPr>
          <w:rFonts w:cs="B Yagut" w:hint="cs"/>
          <w:sz w:val="24"/>
          <w:szCs w:val="24"/>
          <w:rtl/>
          <w:lang w:bidi="fa-IR"/>
        </w:rPr>
        <w:t>ماما/ماما مراقب و پزشک عمومی.</w:t>
      </w:r>
    </w:p>
    <w:p w14:paraId="227FCADB" w14:textId="77777777" w:rsidR="00452633" w:rsidRDefault="00452633" w:rsidP="00452633">
      <w:pPr>
        <w:bidi/>
        <w:spacing w:line="276" w:lineRule="auto"/>
        <w:ind w:firstLine="720"/>
        <w:jc w:val="both"/>
        <w:rPr>
          <w:rFonts w:cs="B Yagut"/>
          <w:sz w:val="24"/>
          <w:szCs w:val="24"/>
          <w:rtl/>
          <w:lang w:bidi="fa-IR"/>
        </w:rPr>
      </w:pPr>
      <w:r w:rsidRPr="005F0E3A">
        <w:rPr>
          <w:rFonts w:cs="B Yagut" w:hint="cs"/>
          <w:b/>
          <w:bCs/>
          <w:sz w:val="24"/>
          <w:szCs w:val="24"/>
          <w:rtl/>
          <w:lang w:bidi="fa-IR"/>
        </w:rPr>
        <w:t>اهداف محتوا</w:t>
      </w:r>
      <w:r>
        <w:rPr>
          <w:rFonts w:cs="B Yagut" w:hint="cs"/>
          <w:sz w:val="24"/>
          <w:szCs w:val="24"/>
          <w:rtl/>
          <w:lang w:bidi="fa-IR"/>
        </w:rPr>
        <w:t>:</w:t>
      </w:r>
    </w:p>
    <w:p w14:paraId="1B9606A8" w14:textId="324F882F" w:rsidR="00452633" w:rsidRDefault="00452633" w:rsidP="00907CC6">
      <w:pPr>
        <w:pStyle w:val="ListParagraph"/>
        <w:numPr>
          <w:ilvl w:val="0"/>
          <w:numId w:val="10"/>
        </w:numPr>
        <w:bidi/>
        <w:spacing w:line="276" w:lineRule="auto"/>
        <w:jc w:val="both"/>
        <w:rPr>
          <w:rFonts w:cs="B Yagut"/>
          <w:sz w:val="24"/>
          <w:szCs w:val="24"/>
          <w:lang w:bidi="fa-IR"/>
        </w:rPr>
      </w:pPr>
      <w:r>
        <w:rPr>
          <w:rFonts w:cs="B Yagut" w:hint="cs"/>
          <w:sz w:val="24"/>
          <w:szCs w:val="24"/>
          <w:rtl/>
          <w:lang w:bidi="fa-IR"/>
        </w:rPr>
        <w:t xml:space="preserve">آشنایی با تعریف سقط </w:t>
      </w:r>
      <w:r w:rsidR="000F794A">
        <w:rPr>
          <w:rFonts w:cs="B Yagut" w:hint="cs"/>
          <w:sz w:val="24"/>
          <w:szCs w:val="24"/>
          <w:rtl/>
          <w:lang w:bidi="fa-IR"/>
        </w:rPr>
        <w:t>خود به خود</w:t>
      </w:r>
      <w:r>
        <w:rPr>
          <w:rFonts w:cs="B Yagut" w:hint="cs"/>
          <w:sz w:val="24"/>
          <w:szCs w:val="24"/>
          <w:rtl/>
          <w:lang w:bidi="fa-IR"/>
        </w:rPr>
        <w:t>.</w:t>
      </w:r>
    </w:p>
    <w:p w14:paraId="658A1F5D" w14:textId="120DA1DC" w:rsidR="00452633" w:rsidRDefault="00452633" w:rsidP="00907CC6">
      <w:pPr>
        <w:pStyle w:val="ListParagraph"/>
        <w:numPr>
          <w:ilvl w:val="0"/>
          <w:numId w:val="10"/>
        </w:numPr>
        <w:bidi/>
        <w:spacing w:line="276" w:lineRule="auto"/>
        <w:jc w:val="both"/>
        <w:rPr>
          <w:rFonts w:cs="B Yagut"/>
          <w:sz w:val="24"/>
          <w:szCs w:val="24"/>
          <w:lang w:bidi="fa-IR"/>
        </w:rPr>
      </w:pPr>
      <w:r>
        <w:rPr>
          <w:rFonts w:cs="B Yagut" w:hint="cs"/>
          <w:sz w:val="24"/>
          <w:szCs w:val="24"/>
          <w:rtl/>
          <w:lang w:bidi="fa-IR"/>
        </w:rPr>
        <w:t xml:space="preserve">آشنایی با علل و عوامل تاثیرگذار بر وقوع سقط </w:t>
      </w:r>
      <w:r w:rsidR="000F794A">
        <w:rPr>
          <w:rFonts w:cs="B Yagut" w:hint="cs"/>
          <w:sz w:val="24"/>
          <w:szCs w:val="24"/>
          <w:rtl/>
          <w:lang w:bidi="fa-IR"/>
        </w:rPr>
        <w:t>خود به خود</w:t>
      </w:r>
      <w:r>
        <w:rPr>
          <w:rFonts w:cs="B Yagut" w:hint="cs"/>
          <w:sz w:val="24"/>
          <w:szCs w:val="24"/>
          <w:rtl/>
          <w:lang w:bidi="fa-IR"/>
        </w:rPr>
        <w:t>.</w:t>
      </w:r>
    </w:p>
    <w:p w14:paraId="7EE225CC" w14:textId="77777777" w:rsidR="00452633" w:rsidRPr="007F3900" w:rsidRDefault="00452633" w:rsidP="00907CC6">
      <w:pPr>
        <w:pStyle w:val="ListParagraph"/>
        <w:numPr>
          <w:ilvl w:val="0"/>
          <w:numId w:val="10"/>
        </w:numPr>
        <w:bidi/>
        <w:spacing w:line="276" w:lineRule="auto"/>
        <w:jc w:val="both"/>
        <w:rPr>
          <w:rFonts w:cs="B Yagut"/>
          <w:sz w:val="24"/>
          <w:szCs w:val="24"/>
          <w:lang w:bidi="fa-IR"/>
        </w:rPr>
      </w:pPr>
      <w:r>
        <w:rPr>
          <w:rFonts w:cs="B Yagut" w:hint="cs"/>
          <w:sz w:val="24"/>
          <w:szCs w:val="24"/>
          <w:rtl/>
          <w:lang w:bidi="fa-IR"/>
        </w:rPr>
        <w:t>آشنایی با مداخلات و توصیه‌های پیشگیرانه.</w:t>
      </w:r>
    </w:p>
    <w:p w14:paraId="44D0FC58" w14:textId="77777777" w:rsidR="00452633" w:rsidRPr="00912F67" w:rsidRDefault="00452633" w:rsidP="00452633">
      <w:pPr>
        <w:bidi/>
        <w:spacing w:line="276" w:lineRule="auto"/>
        <w:ind w:firstLine="720"/>
        <w:jc w:val="both"/>
        <w:rPr>
          <w:rFonts w:cs="B Yagut"/>
          <w:b/>
          <w:bCs/>
          <w:sz w:val="24"/>
          <w:szCs w:val="24"/>
          <w:rtl/>
          <w:lang w:bidi="fa-IR"/>
        </w:rPr>
      </w:pPr>
      <w:r>
        <w:rPr>
          <w:rFonts w:cs="B Yagut" w:hint="cs"/>
          <w:b/>
          <w:bCs/>
          <w:sz w:val="24"/>
          <w:szCs w:val="24"/>
          <w:rtl/>
          <w:lang w:bidi="fa-IR"/>
        </w:rPr>
        <w:t>مکان کاربری</w:t>
      </w:r>
      <w:r w:rsidRPr="00912F67">
        <w:rPr>
          <w:rFonts w:cs="B Yagut" w:hint="cs"/>
          <w:b/>
          <w:bCs/>
          <w:sz w:val="24"/>
          <w:szCs w:val="24"/>
          <w:rtl/>
          <w:lang w:bidi="fa-IR"/>
        </w:rPr>
        <w:t>:</w:t>
      </w:r>
    </w:p>
    <w:p w14:paraId="206D91EA" w14:textId="23C45C3B" w:rsidR="00452633" w:rsidRPr="00270A88" w:rsidRDefault="00452633" w:rsidP="00907CC6">
      <w:pPr>
        <w:pStyle w:val="ListParagraph"/>
        <w:numPr>
          <w:ilvl w:val="0"/>
          <w:numId w:val="11"/>
        </w:numPr>
        <w:bidi/>
        <w:spacing w:line="276" w:lineRule="auto"/>
        <w:jc w:val="both"/>
        <w:rPr>
          <w:rFonts w:cs="B Yagut"/>
          <w:sz w:val="24"/>
          <w:szCs w:val="24"/>
          <w:rtl/>
          <w:lang w:bidi="fa-IR"/>
        </w:rPr>
      </w:pPr>
      <w:r>
        <w:rPr>
          <w:rFonts w:cs="B Yagut" w:hint="cs"/>
          <w:sz w:val="24"/>
          <w:szCs w:val="24"/>
          <w:rtl/>
          <w:lang w:bidi="fa-IR"/>
        </w:rPr>
        <w:t>مرکز خدمات جامع سلامت شهری، روستایی و شهری-روستایی، پایگاه‌های سلامت شهری.</w:t>
      </w:r>
    </w:p>
    <w:p w14:paraId="26837E99" w14:textId="77777777" w:rsidR="00452633" w:rsidRPr="007F3900" w:rsidRDefault="00452633" w:rsidP="00452633">
      <w:pPr>
        <w:bidi/>
        <w:spacing w:line="276" w:lineRule="auto"/>
        <w:ind w:left="720"/>
        <w:jc w:val="both"/>
        <w:rPr>
          <w:rFonts w:cs="B Yagut"/>
          <w:b/>
          <w:bCs/>
          <w:sz w:val="24"/>
          <w:szCs w:val="24"/>
          <w:rtl/>
          <w:lang w:bidi="fa-IR"/>
        </w:rPr>
      </w:pPr>
      <w:r w:rsidRPr="007F3900">
        <w:rPr>
          <w:rFonts w:cs="B Yagut" w:hint="cs"/>
          <w:b/>
          <w:bCs/>
          <w:sz w:val="24"/>
          <w:szCs w:val="24"/>
          <w:rtl/>
          <w:lang w:bidi="fa-IR"/>
        </w:rPr>
        <w:t>کاربرد محتوا:</w:t>
      </w:r>
    </w:p>
    <w:p w14:paraId="1D9C7D17" w14:textId="1ED65505" w:rsidR="00452633" w:rsidRPr="007F3900" w:rsidRDefault="00452633" w:rsidP="00452633">
      <w:pPr>
        <w:bidi/>
        <w:ind w:left="720"/>
        <w:jc w:val="both"/>
        <w:rPr>
          <w:rFonts w:cs="B Yagut"/>
          <w:sz w:val="24"/>
          <w:szCs w:val="24"/>
          <w:rtl/>
          <w:lang w:bidi="fa-IR"/>
        </w:rPr>
      </w:pPr>
      <w:r>
        <w:rPr>
          <w:rFonts w:cs="B Yagut" w:hint="cs"/>
          <w:sz w:val="24"/>
          <w:szCs w:val="24"/>
          <w:rtl/>
          <w:lang w:bidi="fa-IR"/>
        </w:rPr>
        <w:t xml:space="preserve">بر اساس راهنمای اجرایی </w:t>
      </w:r>
      <w:r>
        <w:rPr>
          <w:rFonts w:cs="Cambria" w:hint="cs"/>
          <w:sz w:val="24"/>
          <w:szCs w:val="24"/>
          <w:rtl/>
          <w:lang w:bidi="fa-IR"/>
        </w:rPr>
        <w:t>"</w:t>
      </w:r>
      <w:r>
        <w:rPr>
          <w:rFonts w:cs="B Yagut" w:hint="cs"/>
          <w:sz w:val="24"/>
          <w:szCs w:val="24"/>
          <w:rtl/>
          <w:lang w:bidi="fa-IR"/>
        </w:rPr>
        <w:t xml:space="preserve">برنامه </w:t>
      </w:r>
      <w:r w:rsidRPr="007F3900">
        <w:rPr>
          <w:rFonts w:cs="B Yagut"/>
          <w:sz w:val="24"/>
          <w:szCs w:val="24"/>
          <w:rtl/>
          <w:lang w:bidi="fa-IR"/>
        </w:rPr>
        <w:t xml:space="preserve">جامع مهار، پایش، پیشگیری و کاهش سقط </w:t>
      </w:r>
      <w:r w:rsidR="000F794A">
        <w:rPr>
          <w:rFonts w:cs="B Yagut"/>
          <w:sz w:val="24"/>
          <w:szCs w:val="24"/>
          <w:rtl/>
          <w:lang w:bidi="fa-IR"/>
        </w:rPr>
        <w:t>خود به خود</w:t>
      </w:r>
      <w:r w:rsidRPr="007F3900">
        <w:rPr>
          <w:rFonts w:cs="B Yagut"/>
          <w:sz w:val="24"/>
          <w:szCs w:val="24"/>
          <w:rtl/>
          <w:lang w:bidi="fa-IR"/>
        </w:rPr>
        <w:t xml:space="preserve"> جنین به صورت ادغام در شبکه بهداشت شامل آموزش عمومی اصلاح سبک زندگی و آسیب</w:t>
      </w:r>
      <w:r w:rsidRPr="007F3900">
        <w:rPr>
          <w:rFonts w:cs="B Yagut" w:hint="cs"/>
          <w:sz w:val="24"/>
          <w:szCs w:val="24"/>
          <w:rtl/>
          <w:lang w:bidi="fa-IR"/>
        </w:rPr>
        <w:t>‌</w:t>
      </w:r>
      <w:r w:rsidRPr="007F3900">
        <w:rPr>
          <w:rFonts w:cs="B Yagut"/>
          <w:sz w:val="24"/>
          <w:szCs w:val="24"/>
          <w:rtl/>
          <w:lang w:bidi="fa-IR"/>
        </w:rPr>
        <w:t xml:space="preserve">های وارده ناشی از تغذیه و داروها بر سلامت </w:t>
      </w:r>
      <w:r w:rsidRPr="007F3900">
        <w:rPr>
          <w:rFonts w:cs="B Yagut" w:hint="cs"/>
          <w:sz w:val="24"/>
          <w:szCs w:val="24"/>
          <w:rtl/>
          <w:lang w:bidi="fa-IR"/>
        </w:rPr>
        <w:t>جنین</w:t>
      </w:r>
      <w:r>
        <w:rPr>
          <w:rFonts w:cs="Cambria" w:hint="cs"/>
          <w:sz w:val="24"/>
          <w:szCs w:val="24"/>
          <w:rtl/>
          <w:lang w:bidi="fa-IR"/>
        </w:rPr>
        <w:t>"</w:t>
      </w:r>
      <w:r w:rsidRPr="007F3900">
        <w:rPr>
          <w:rFonts w:cs="B Yagut" w:hint="cs"/>
          <w:sz w:val="24"/>
          <w:szCs w:val="24"/>
          <w:rtl/>
          <w:lang w:bidi="fa-IR"/>
        </w:rPr>
        <w:t xml:space="preserve"> </w:t>
      </w:r>
      <w:r>
        <w:rPr>
          <w:rFonts w:cs="B Yagut" w:hint="cs"/>
          <w:sz w:val="24"/>
          <w:szCs w:val="24"/>
          <w:rtl/>
          <w:lang w:bidi="fa-IR"/>
        </w:rPr>
        <w:t>این محتوا در موارد زیر کاربرد دارد.</w:t>
      </w:r>
    </w:p>
    <w:p w14:paraId="1777961A" w14:textId="77777777" w:rsidR="00452633" w:rsidRDefault="00452633" w:rsidP="00907CC6">
      <w:pPr>
        <w:pStyle w:val="ListParagraph"/>
        <w:numPr>
          <w:ilvl w:val="0"/>
          <w:numId w:val="2"/>
        </w:numPr>
        <w:bidi/>
        <w:ind w:left="1800"/>
        <w:jc w:val="both"/>
        <w:rPr>
          <w:rFonts w:cs="B Yagut"/>
          <w:sz w:val="24"/>
          <w:szCs w:val="24"/>
          <w:lang w:bidi="fa-IR"/>
        </w:rPr>
      </w:pPr>
      <w:r w:rsidRPr="00270A88">
        <w:rPr>
          <w:rFonts w:cs="B Yagut" w:hint="cs"/>
          <w:sz w:val="24"/>
          <w:szCs w:val="24"/>
          <w:rtl/>
          <w:lang w:bidi="fa-IR"/>
        </w:rPr>
        <w:t>مراقبت پیش از بارداری:</w:t>
      </w:r>
    </w:p>
    <w:p w14:paraId="61C62681" w14:textId="77777777" w:rsidR="00452633" w:rsidRPr="00270A88" w:rsidRDefault="00452633" w:rsidP="00907CC6">
      <w:pPr>
        <w:pStyle w:val="ListParagraph"/>
        <w:numPr>
          <w:ilvl w:val="1"/>
          <w:numId w:val="2"/>
        </w:numPr>
        <w:bidi/>
        <w:ind w:left="2520"/>
        <w:jc w:val="both"/>
        <w:rPr>
          <w:rFonts w:cs="B Yagut"/>
          <w:b/>
          <w:bCs/>
          <w:color w:val="000000" w:themeColor="text1"/>
          <w:sz w:val="20"/>
          <w:szCs w:val="20"/>
        </w:rPr>
      </w:pPr>
      <w:r w:rsidRPr="007F3900">
        <w:rPr>
          <w:rFonts w:cs="B Yagut" w:hint="cs"/>
          <w:b/>
          <w:bCs/>
          <w:color w:val="000000" w:themeColor="text1"/>
          <w:sz w:val="20"/>
          <w:szCs w:val="20"/>
          <w:rtl/>
        </w:rPr>
        <w:t>ارایه آموزش.</w:t>
      </w:r>
    </w:p>
    <w:p w14:paraId="3A171387" w14:textId="44CAD1CB" w:rsidR="00452633" w:rsidRDefault="000F794A" w:rsidP="000F794A">
      <w:pPr>
        <w:bidi/>
        <w:jc w:val="center"/>
        <w:rPr>
          <w:rFonts w:cs="B Yagut"/>
          <w:b/>
          <w:bCs/>
          <w:color w:val="806000" w:themeColor="accent4" w:themeShade="80"/>
          <w:sz w:val="28"/>
          <w:szCs w:val="28"/>
          <w:rtl/>
          <w:lang w:bidi="fa-IR"/>
        </w:rPr>
      </w:pPr>
      <w:r w:rsidRPr="00846C52">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p>
    <w:p w14:paraId="2E226360" w14:textId="77777777" w:rsidR="00452633" w:rsidRDefault="00452633" w:rsidP="00452633">
      <w:pPr>
        <w:bidi/>
        <w:jc w:val="both"/>
        <w:rPr>
          <w:rFonts w:cs="B Yagut"/>
          <w:b/>
          <w:bCs/>
          <w:color w:val="806000" w:themeColor="accent4" w:themeShade="80"/>
          <w:sz w:val="28"/>
          <w:szCs w:val="28"/>
          <w:rtl/>
          <w:lang w:bidi="fa-IR"/>
        </w:rPr>
      </w:pPr>
    </w:p>
    <w:p w14:paraId="56018C89" w14:textId="77777777" w:rsidR="00452633" w:rsidRDefault="00452633">
      <w:pPr>
        <w:rPr>
          <w:rFonts w:cs="B Yagut"/>
          <w:b/>
          <w:bCs/>
          <w:color w:val="806000" w:themeColor="accent4" w:themeShade="80"/>
          <w:sz w:val="28"/>
          <w:szCs w:val="28"/>
          <w:rtl/>
          <w:lang w:bidi="fa-IR"/>
        </w:rPr>
      </w:pPr>
      <w:r>
        <w:rPr>
          <w:rFonts w:cs="B Yagut"/>
          <w:b/>
          <w:bCs/>
          <w:color w:val="806000" w:themeColor="accent4" w:themeShade="80"/>
          <w:sz w:val="28"/>
          <w:szCs w:val="28"/>
          <w:rtl/>
          <w:lang w:bidi="fa-IR"/>
        </w:rPr>
        <w:br w:type="page"/>
      </w:r>
    </w:p>
    <w:p w14:paraId="7B9E4688" w14:textId="3F12F9AF" w:rsidR="00444EA9" w:rsidRPr="006D7C1C" w:rsidRDefault="00C90FEF" w:rsidP="0054718E">
      <w:pPr>
        <w:shd w:val="clear" w:color="auto" w:fill="FFFFFF" w:themeFill="background1"/>
        <w:bidi/>
        <w:jc w:val="both"/>
        <w:rPr>
          <w:rFonts w:cs="B Yagut"/>
          <w:b/>
          <w:bCs/>
          <w:color w:val="806000" w:themeColor="accent4" w:themeShade="80"/>
          <w:sz w:val="28"/>
          <w:szCs w:val="28"/>
          <w:rtl/>
          <w:lang w:bidi="fa-IR"/>
        </w:rPr>
      </w:pPr>
      <w:r w:rsidRPr="006D7C1C">
        <w:rPr>
          <w:rFonts w:cs="B Yagut" w:hint="cs"/>
          <w:b/>
          <w:bCs/>
          <w:color w:val="806000" w:themeColor="accent4" w:themeShade="80"/>
          <w:sz w:val="28"/>
          <w:szCs w:val="28"/>
          <w:rtl/>
          <w:lang w:bidi="fa-IR"/>
        </w:rPr>
        <w:lastRenderedPageBreak/>
        <w:t xml:space="preserve">سقط جنین و </w:t>
      </w:r>
      <w:r w:rsidR="00444EA9" w:rsidRPr="006D7C1C">
        <w:rPr>
          <w:rFonts w:cs="B Yagut" w:hint="eastAsia"/>
          <w:b/>
          <w:bCs/>
          <w:color w:val="806000" w:themeColor="accent4" w:themeShade="80"/>
          <w:sz w:val="28"/>
          <w:szCs w:val="28"/>
          <w:rtl/>
          <w:lang w:bidi="fa-IR"/>
        </w:rPr>
        <w:t>از</w:t>
      </w:r>
      <w:r w:rsidR="00444EA9" w:rsidRPr="006D7C1C">
        <w:rPr>
          <w:rFonts w:cs="B Yagut"/>
          <w:b/>
          <w:bCs/>
          <w:color w:val="806000" w:themeColor="accent4" w:themeShade="80"/>
          <w:sz w:val="28"/>
          <w:szCs w:val="28"/>
          <w:rtl/>
          <w:lang w:bidi="fa-IR"/>
        </w:rPr>
        <w:t xml:space="preserve"> دست دادن </w:t>
      </w:r>
      <w:r w:rsidR="00DD017B" w:rsidRPr="006D7C1C">
        <w:rPr>
          <w:rFonts w:cs="B Yagut" w:hint="cs"/>
          <w:b/>
          <w:bCs/>
          <w:color w:val="806000" w:themeColor="accent4" w:themeShade="80"/>
          <w:sz w:val="28"/>
          <w:szCs w:val="28"/>
          <w:rtl/>
          <w:lang w:bidi="fa-IR"/>
        </w:rPr>
        <w:t>زودهنگام</w:t>
      </w:r>
      <w:r w:rsidR="00444EA9" w:rsidRPr="006D7C1C">
        <w:rPr>
          <w:rFonts w:cs="B Yagut"/>
          <w:b/>
          <w:bCs/>
          <w:color w:val="806000" w:themeColor="accent4" w:themeShade="80"/>
          <w:sz w:val="28"/>
          <w:szCs w:val="28"/>
          <w:rtl/>
          <w:lang w:bidi="fa-IR"/>
        </w:rPr>
        <w:t xml:space="preserve"> باردار</w:t>
      </w:r>
      <w:r w:rsidR="00444EA9" w:rsidRPr="006D7C1C">
        <w:rPr>
          <w:rFonts w:cs="B Yagut" w:hint="cs"/>
          <w:b/>
          <w:bCs/>
          <w:color w:val="806000" w:themeColor="accent4" w:themeShade="80"/>
          <w:sz w:val="28"/>
          <w:szCs w:val="28"/>
          <w:rtl/>
          <w:lang w:bidi="fa-IR"/>
        </w:rPr>
        <w:t>ی</w:t>
      </w:r>
      <w:r w:rsidR="00444EA9" w:rsidRPr="006D7C1C">
        <w:rPr>
          <w:rFonts w:cs="B Yagut"/>
          <w:b/>
          <w:bCs/>
          <w:color w:val="806000" w:themeColor="accent4" w:themeShade="80"/>
          <w:sz w:val="28"/>
          <w:szCs w:val="28"/>
          <w:rtl/>
          <w:lang w:bidi="fa-IR"/>
        </w:rPr>
        <w:t xml:space="preserve"> چ</w:t>
      </w:r>
      <w:r w:rsidR="00444EA9" w:rsidRPr="006D7C1C">
        <w:rPr>
          <w:rFonts w:cs="B Yagut" w:hint="cs"/>
          <w:b/>
          <w:bCs/>
          <w:color w:val="806000" w:themeColor="accent4" w:themeShade="80"/>
          <w:sz w:val="28"/>
          <w:szCs w:val="28"/>
          <w:rtl/>
          <w:lang w:bidi="fa-IR"/>
        </w:rPr>
        <w:t>ی</w:t>
      </w:r>
      <w:r w:rsidR="00444EA9" w:rsidRPr="006D7C1C">
        <w:rPr>
          <w:rFonts w:cs="B Yagut" w:hint="eastAsia"/>
          <w:b/>
          <w:bCs/>
          <w:color w:val="806000" w:themeColor="accent4" w:themeShade="80"/>
          <w:sz w:val="28"/>
          <w:szCs w:val="28"/>
          <w:rtl/>
          <w:lang w:bidi="fa-IR"/>
        </w:rPr>
        <w:t>ست؟</w:t>
      </w:r>
    </w:p>
    <w:p w14:paraId="2775826E" w14:textId="5320EEFB" w:rsidR="00C90FEF" w:rsidRDefault="004034AB" w:rsidP="003979C4">
      <w:pPr>
        <w:bidi/>
        <w:ind w:firstLine="720"/>
        <w:jc w:val="both"/>
        <w:rPr>
          <w:rFonts w:cs="B Yagut"/>
          <w:sz w:val="24"/>
          <w:szCs w:val="24"/>
          <w:rtl/>
          <w:lang w:bidi="fa-IR"/>
        </w:rPr>
      </w:pPr>
      <w:r w:rsidRPr="0033596E">
        <w:rPr>
          <w:rFonts w:cs="B Yagut" w:hint="cs"/>
          <w:sz w:val="24"/>
          <w:szCs w:val="24"/>
          <w:rtl/>
          <w:lang w:bidi="fa-IR"/>
        </w:rPr>
        <w:t xml:space="preserve">یک بارداری طبیعی </w:t>
      </w:r>
      <w:r w:rsidR="00532890">
        <w:rPr>
          <w:rFonts w:cs="B Yagut" w:hint="cs"/>
          <w:sz w:val="24"/>
          <w:szCs w:val="24"/>
          <w:rtl/>
          <w:lang w:bidi="fa-IR"/>
        </w:rPr>
        <w:t>حدود 40 هفته</w:t>
      </w:r>
      <w:r w:rsidR="00532890" w:rsidRPr="0033596E">
        <w:rPr>
          <w:rFonts w:cs="B Yagut" w:hint="cs"/>
          <w:sz w:val="24"/>
          <w:szCs w:val="24"/>
          <w:rtl/>
          <w:lang w:bidi="fa-IR"/>
        </w:rPr>
        <w:t xml:space="preserve"> </w:t>
      </w:r>
      <w:r w:rsidRPr="0033596E">
        <w:rPr>
          <w:rFonts w:cs="B Yagut" w:hint="cs"/>
          <w:sz w:val="24"/>
          <w:szCs w:val="24"/>
          <w:rtl/>
          <w:lang w:bidi="fa-IR"/>
        </w:rPr>
        <w:t xml:space="preserve">از زمان اولین روز آخرین </w:t>
      </w:r>
      <w:r>
        <w:rPr>
          <w:rFonts w:cs="B Yagut" w:hint="cs"/>
          <w:sz w:val="24"/>
          <w:szCs w:val="24"/>
          <w:rtl/>
          <w:lang w:bidi="fa-IR"/>
        </w:rPr>
        <w:t>قاعدگی به‌طول می‌</w:t>
      </w:r>
      <w:r w:rsidRPr="0033596E">
        <w:rPr>
          <w:rFonts w:cs="B Yagut" w:hint="cs"/>
          <w:sz w:val="24"/>
          <w:szCs w:val="24"/>
          <w:rtl/>
          <w:lang w:bidi="fa-IR"/>
        </w:rPr>
        <w:t xml:space="preserve">انجامد. </w:t>
      </w:r>
      <w:r w:rsidR="000B76D2" w:rsidRPr="008535DF">
        <w:rPr>
          <w:rFonts w:cs="B Yagut"/>
          <w:sz w:val="24"/>
          <w:szCs w:val="24"/>
          <w:rtl/>
          <w:lang w:bidi="fa-IR"/>
        </w:rPr>
        <w:t>زمان</w:t>
      </w:r>
      <w:r w:rsidR="000B76D2" w:rsidRPr="008535DF">
        <w:rPr>
          <w:rFonts w:cs="B Yagut" w:hint="cs"/>
          <w:sz w:val="24"/>
          <w:szCs w:val="24"/>
          <w:rtl/>
          <w:lang w:bidi="fa-IR"/>
        </w:rPr>
        <w:t>ی</w:t>
      </w:r>
      <w:r w:rsidR="000B76D2">
        <w:rPr>
          <w:rFonts w:cs="B Yagut"/>
          <w:sz w:val="24"/>
          <w:szCs w:val="24"/>
          <w:rtl/>
          <w:lang w:bidi="fa-IR"/>
        </w:rPr>
        <w:t xml:space="preserve"> که </w:t>
      </w:r>
      <w:r w:rsidR="00FC2CC5">
        <w:rPr>
          <w:rFonts w:cs="B Yagut" w:hint="cs"/>
          <w:sz w:val="24"/>
          <w:szCs w:val="24"/>
          <w:rtl/>
          <w:lang w:bidi="fa-IR"/>
        </w:rPr>
        <w:t>بارداری</w:t>
      </w:r>
      <w:r w:rsidR="000B76D2" w:rsidRPr="00962572">
        <w:rPr>
          <w:rFonts w:cs="B Yagut"/>
          <w:sz w:val="24"/>
          <w:szCs w:val="24"/>
          <w:rtl/>
          <w:lang w:bidi="fa-IR"/>
        </w:rPr>
        <w:t xml:space="preserve"> قبل از هفته </w:t>
      </w:r>
      <w:r w:rsidR="00A11AFC" w:rsidRPr="00962572">
        <w:rPr>
          <w:rFonts w:cs="B Yagut" w:hint="cs"/>
          <w:sz w:val="24"/>
          <w:szCs w:val="24"/>
          <w:rtl/>
          <w:lang w:bidi="fa-IR"/>
        </w:rPr>
        <w:t>22</w:t>
      </w:r>
      <w:r w:rsidR="000B76D2" w:rsidRPr="00962572">
        <w:rPr>
          <w:rFonts w:cs="B Yagut"/>
          <w:sz w:val="24"/>
          <w:szCs w:val="24"/>
          <w:rtl/>
          <w:lang w:bidi="fa-IR"/>
        </w:rPr>
        <w:t xml:space="preserve"> </w:t>
      </w:r>
      <w:r w:rsidR="00DE2850" w:rsidRPr="00962572">
        <w:rPr>
          <w:rFonts w:cs="B Yagut" w:hint="cs"/>
          <w:sz w:val="24"/>
          <w:szCs w:val="24"/>
          <w:rtl/>
          <w:lang w:bidi="fa-IR"/>
        </w:rPr>
        <w:t xml:space="preserve">به‌صورت </w:t>
      </w:r>
      <w:r w:rsidR="000F794A">
        <w:rPr>
          <w:rFonts w:cs="B Yagut" w:hint="cs"/>
          <w:sz w:val="24"/>
          <w:szCs w:val="24"/>
          <w:rtl/>
          <w:lang w:bidi="fa-IR"/>
        </w:rPr>
        <w:t>خود به خود</w:t>
      </w:r>
      <w:r w:rsidR="00FC2CC5">
        <w:rPr>
          <w:rFonts w:cs="B Yagut" w:hint="cs"/>
          <w:sz w:val="24"/>
          <w:szCs w:val="24"/>
          <w:rtl/>
          <w:lang w:bidi="fa-IR"/>
        </w:rPr>
        <w:t xml:space="preserve">- </w:t>
      </w:r>
      <w:r w:rsidR="00DE2850" w:rsidRPr="00962572">
        <w:rPr>
          <w:rFonts w:cs="B Yagut" w:hint="cs"/>
          <w:sz w:val="24"/>
          <w:szCs w:val="24"/>
          <w:rtl/>
          <w:lang w:bidi="fa-IR"/>
        </w:rPr>
        <w:t xml:space="preserve">یعنی </w:t>
      </w:r>
      <w:r w:rsidR="00DE2850" w:rsidRPr="00962572">
        <w:rPr>
          <w:rFonts w:cs="B Yagut" w:hint="eastAsia"/>
          <w:sz w:val="24"/>
          <w:szCs w:val="24"/>
          <w:rtl/>
        </w:rPr>
        <w:t>در</w:t>
      </w:r>
      <w:r w:rsidR="00DE2850" w:rsidRPr="00962572">
        <w:rPr>
          <w:rFonts w:cs="B Yagut"/>
          <w:sz w:val="24"/>
          <w:szCs w:val="24"/>
          <w:rtl/>
        </w:rPr>
        <w:t xml:space="preserve"> غ</w:t>
      </w:r>
      <w:r w:rsidR="00DE2850" w:rsidRPr="00962572">
        <w:rPr>
          <w:rFonts w:cs="B Yagut" w:hint="cs"/>
          <w:sz w:val="24"/>
          <w:szCs w:val="24"/>
          <w:rtl/>
        </w:rPr>
        <w:t>ی</w:t>
      </w:r>
      <w:r w:rsidR="00DE2850" w:rsidRPr="00962572">
        <w:rPr>
          <w:rFonts w:cs="B Yagut" w:hint="eastAsia"/>
          <w:sz w:val="24"/>
          <w:szCs w:val="24"/>
          <w:rtl/>
        </w:rPr>
        <w:t>اب</w:t>
      </w:r>
      <w:r w:rsidR="00DE2850" w:rsidRPr="00962572">
        <w:rPr>
          <w:rFonts w:cs="B Yagut"/>
          <w:sz w:val="24"/>
          <w:szCs w:val="24"/>
          <w:rtl/>
        </w:rPr>
        <w:t xml:space="preserve"> </w:t>
      </w:r>
      <w:r w:rsidR="00451268">
        <w:rPr>
          <w:rFonts w:cs="B Yagut" w:hint="cs"/>
          <w:sz w:val="24"/>
          <w:szCs w:val="24"/>
          <w:rtl/>
        </w:rPr>
        <w:t>دلایل</w:t>
      </w:r>
      <w:r w:rsidR="00DE2850" w:rsidRPr="00962572">
        <w:rPr>
          <w:rFonts w:cs="B Yagut" w:hint="cs"/>
          <w:sz w:val="24"/>
          <w:szCs w:val="24"/>
          <w:rtl/>
        </w:rPr>
        <w:t xml:space="preserve"> </w:t>
      </w:r>
      <w:r w:rsidR="003979C4">
        <w:rPr>
          <w:rFonts w:cs="B Yagut" w:hint="cs"/>
          <w:sz w:val="24"/>
          <w:szCs w:val="24"/>
          <w:rtl/>
        </w:rPr>
        <w:t>طبی (پزشکی)</w:t>
      </w:r>
      <w:r w:rsidR="00DE2850" w:rsidRPr="00962572">
        <w:rPr>
          <w:rFonts w:cs="B Yagut"/>
          <w:sz w:val="24"/>
          <w:szCs w:val="24"/>
          <w:rtl/>
        </w:rPr>
        <w:t xml:space="preserve"> </w:t>
      </w:r>
      <w:r w:rsidR="00DE2850" w:rsidRPr="00962572">
        <w:rPr>
          <w:rFonts w:cs="B Yagut" w:hint="cs"/>
          <w:sz w:val="24"/>
          <w:szCs w:val="24"/>
          <w:rtl/>
        </w:rPr>
        <w:t>ی</w:t>
      </w:r>
      <w:r w:rsidR="00DE2850" w:rsidRPr="00962572">
        <w:rPr>
          <w:rFonts w:cs="B Yagut" w:hint="eastAsia"/>
          <w:sz w:val="24"/>
          <w:szCs w:val="24"/>
          <w:rtl/>
        </w:rPr>
        <w:t>ا</w:t>
      </w:r>
      <w:r w:rsidR="00DE2850" w:rsidRPr="00962572">
        <w:rPr>
          <w:rFonts w:cs="B Yagut"/>
          <w:sz w:val="24"/>
          <w:szCs w:val="24"/>
          <w:rtl/>
        </w:rPr>
        <w:t xml:space="preserve"> اقدامات جراح</w:t>
      </w:r>
      <w:r w:rsidR="00DE2850" w:rsidRPr="00962572">
        <w:rPr>
          <w:rFonts w:cs="B Yagut" w:hint="cs"/>
          <w:sz w:val="24"/>
          <w:szCs w:val="24"/>
          <w:rtl/>
        </w:rPr>
        <w:t>ی</w:t>
      </w:r>
      <w:r w:rsidR="00086D52">
        <w:rPr>
          <w:rFonts w:cs="B Yagut" w:hint="cs"/>
          <w:sz w:val="24"/>
          <w:szCs w:val="24"/>
          <w:rtl/>
        </w:rPr>
        <w:t xml:space="preserve"> و یا دارویی</w:t>
      </w:r>
      <w:r w:rsidR="00DE2850" w:rsidRPr="00962572">
        <w:rPr>
          <w:rFonts w:cs="B Yagut"/>
          <w:sz w:val="24"/>
          <w:szCs w:val="24"/>
          <w:rtl/>
        </w:rPr>
        <w:t xml:space="preserve"> </w:t>
      </w:r>
      <w:r w:rsidR="003979C4">
        <w:rPr>
          <w:rFonts w:cs="B Yagut" w:hint="cs"/>
          <w:sz w:val="24"/>
          <w:szCs w:val="24"/>
          <w:rtl/>
        </w:rPr>
        <w:t>با قصد</w:t>
      </w:r>
      <w:r w:rsidR="00DE2850" w:rsidRPr="00962572">
        <w:rPr>
          <w:rFonts w:cs="B Yagut" w:hint="cs"/>
          <w:sz w:val="24"/>
          <w:szCs w:val="24"/>
          <w:rtl/>
        </w:rPr>
        <w:t xml:space="preserve"> ختم بارداری</w:t>
      </w:r>
      <w:r w:rsidR="00FC2CC5">
        <w:rPr>
          <w:rFonts w:cs="B Yagut" w:hint="cs"/>
          <w:sz w:val="24"/>
          <w:szCs w:val="24"/>
          <w:rtl/>
          <w:lang w:bidi="fa-IR"/>
        </w:rPr>
        <w:t>-</w:t>
      </w:r>
      <w:r w:rsidR="00451268">
        <w:rPr>
          <w:rFonts w:cs="B Yagut" w:hint="cs"/>
          <w:sz w:val="24"/>
          <w:szCs w:val="24"/>
          <w:rtl/>
          <w:lang w:bidi="fa-IR"/>
        </w:rPr>
        <w:t xml:space="preserve"> </w:t>
      </w:r>
      <w:r w:rsidR="00FC2CC5">
        <w:rPr>
          <w:rFonts w:cs="B Yagut" w:hint="cs"/>
          <w:sz w:val="24"/>
          <w:szCs w:val="24"/>
          <w:rtl/>
          <w:lang w:bidi="fa-IR"/>
        </w:rPr>
        <w:t>خاتمه می‌یابد،</w:t>
      </w:r>
      <w:r w:rsidR="00C90FEF" w:rsidRPr="00962572">
        <w:rPr>
          <w:rFonts w:cs="B Yagut" w:hint="cs"/>
          <w:sz w:val="24"/>
          <w:szCs w:val="24"/>
          <w:rtl/>
          <w:lang w:bidi="fa-IR"/>
        </w:rPr>
        <w:t xml:space="preserve"> به‌عنوان سقط </w:t>
      </w:r>
      <w:r w:rsidR="000F794A">
        <w:rPr>
          <w:rFonts w:cs="B Yagut" w:hint="cs"/>
          <w:sz w:val="24"/>
          <w:szCs w:val="24"/>
          <w:rtl/>
          <w:lang w:bidi="fa-IR"/>
        </w:rPr>
        <w:t>خود به خود</w:t>
      </w:r>
      <w:r w:rsidR="00DE2850">
        <w:rPr>
          <w:rFonts w:cs="B Yagut" w:hint="cs"/>
          <w:sz w:val="24"/>
          <w:szCs w:val="24"/>
          <w:rtl/>
          <w:lang w:bidi="fa-IR"/>
        </w:rPr>
        <w:t xml:space="preserve"> جنین شناخته می‌شود</w:t>
      </w:r>
      <w:r w:rsidR="00962572">
        <w:rPr>
          <w:rFonts w:cs="B Yagut" w:hint="cs"/>
          <w:sz w:val="24"/>
          <w:szCs w:val="24"/>
          <w:rtl/>
          <w:lang w:bidi="fa-IR"/>
        </w:rPr>
        <w:t>.</w:t>
      </w:r>
      <w:r w:rsidRPr="000B76D2">
        <w:rPr>
          <w:rFonts w:cs="B Yagut" w:hint="cs"/>
          <w:sz w:val="24"/>
          <w:szCs w:val="24"/>
          <w:rtl/>
          <w:lang w:bidi="fa-IR"/>
        </w:rPr>
        <w:t xml:space="preserve"> </w:t>
      </w:r>
    </w:p>
    <w:p w14:paraId="1DBDFAF5" w14:textId="35BEB5A6" w:rsidR="00174475" w:rsidRPr="00661A79" w:rsidRDefault="00FC2CC5" w:rsidP="00452633">
      <w:pPr>
        <w:bidi/>
        <w:ind w:firstLine="720"/>
        <w:jc w:val="both"/>
        <w:rPr>
          <w:rFonts w:cs="B Yagut"/>
          <w:sz w:val="24"/>
          <w:szCs w:val="24"/>
          <w:rtl/>
          <w:lang w:bidi="fa-IR"/>
        </w:rPr>
      </w:pPr>
      <w:r>
        <w:rPr>
          <w:rFonts w:cs="B Yagut" w:hint="cs"/>
          <w:sz w:val="24"/>
          <w:szCs w:val="24"/>
          <w:rtl/>
          <w:lang w:bidi="fa-IR"/>
        </w:rPr>
        <w:t xml:space="preserve">بررسی‌ها </w:t>
      </w:r>
      <w:r w:rsidR="00174475">
        <w:rPr>
          <w:rFonts w:cs="B Yagut" w:hint="cs"/>
          <w:sz w:val="24"/>
          <w:szCs w:val="24"/>
          <w:rtl/>
          <w:lang w:bidi="fa-IR"/>
        </w:rPr>
        <w:t>نشان داده‌اند که</w:t>
      </w:r>
      <w:r w:rsidR="004034AB" w:rsidRPr="000B76D2">
        <w:rPr>
          <w:rFonts w:cs="B Yagut" w:hint="cs"/>
          <w:sz w:val="24"/>
          <w:szCs w:val="24"/>
          <w:rtl/>
          <w:lang w:bidi="fa-IR"/>
        </w:rPr>
        <w:t xml:space="preserve"> حدود 10% از بارداری‌های تشخیص داده شده، در طی </w:t>
      </w:r>
      <w:r w:rsidR="00174475">
        <w:rPr>
          <w:rFonts w:cs="B Yagut" w:hint="cs"/>
          <w:sz w:val="24"/>
          <w:szCs w:val="24"/>
          <w:rtl/>
          <w:lang w:bidi="fa-IR"/>
        </w:rPr>
        <w:t>12</w:t>
      </w:r>
      <w:r w:rsidR="00174475" w:rsidRPr="000B76D2">
        <w:rPr>
          <w:rFonts w:cs="B Yagut" w:hint="cs"/>
          <w:sz w:val="24"/>
          <w:szCs w:val="24"/>
          <w:rtl/>
          <w:lang w:bidi="fa-IR"/>
        </w:rPr>
        <w:t xml:space="preserve"> </w:t>
      </w:r>
      <w:r w:rsidR="004034AB" w:rsidRPr="000B76D2">
        <w:rPr>
          <w:rFonts w:cs="B Yagut" w:hint="cs"/>
          <w:sz w:val="24"/>
          <w:szCs w:val="24"/>
          <w:rtl/>
          <w:lang w:bidi="fa-IR"/>
        </w:rPr>
        <w:t>هفته ا</w:t>
      </w:r>
      <w:r w:rsidR="00C90FEF">
        <w:rPr>
          <w:rFonts w:cs="B Yagut" w:hint="cs"/>
          <w:sz w:val="24"/>
          <w:szCs w:val="24"/>
          <w:rtl/>
          <w:lang w:bidi="fa-IR"/>
        </w:rPr>
        <w:t xml:space="preserve">ول بارداری از دست می‌روند. </w:t>
      </w:r>
      <w:r w:rsidR="00D733D2">
        <w:rPr>
          <w:rFonts w:cs="B Yagut" w:hint="cs"/>
          <w:sz w:val="24"/>
          <w:szCs w:val="24"/>
          <w:rtl/>
          <w:lang w:bidi="fa-IR"/>
        </w:rPr>
        <w:t>زمانی‌که</w:t>
      </w:r>
      <w:r w:rsidR="00C90FEF">
        <w:rPr>
          <w:rFonts w:cs="B Yagut" w:hint="cs"/>
          <w:sz w:val="24"/>
          <w:szCs w:val="24"/>
          <w:rtl/>
          <w:lang w:bidi="fa-IR"/>
        </w:rPr>
        <w:t xml:space="preserve"> علل </w:t>
      </w:r>
      <w:r w:rsidR="00D733D2">
        <w:rPr>
          <w:rFonts w:cs="B Yagut" w:hint="cs"/>
          <w:sz w:val="24"/>
          <w:szCs w:val="24"/>
          <w:rtl/>
          <w:lang w:bidi="fa-IR"/>
        </w:rPr>
        <w:t xml:space="preserve">از دست رفتن این </w:t>
      </w:r>
      <w:r w:rsidR="00C90FEF">
        <w:rPr>
          <w:rFonts w:cs="B Yagut" w:hint="cs"/>
          <w:sz w:val="24"/>
          <w:szCs w:val="24"/>
          <w:rtl/>
          <w:lang w:bidi="fa-IR"/>
        </w:rPr>
        <w:t>بارداری‌ها</w:t>
      </w:r>
      <w:r w:rsidR="00D733D2">
        <w:rPr>
          <w:rFonts w:cs="B Yagut" w:hint="cs"/>
          <w:sz w:val="24"/>
          <w:szCs w:val="24"/>
          <w:rtl/>
          <w:lang w:bidi="fa-IR"/>
        </w:rPr>
        <w:t xml:space="preserve"> را بررسی کرده‌اند</w:t>
      </w:r>
      <w:r w:rsidR="00C90FEF">
        <w:rPr>
          <w:rFonts w:cs="B Yagut" w:hint="cs"/>
          <w:sz w:val="24"/>
          <w:szCs w:val="24"/>
          <w:rtl/>
          <w:lang w:bidi="fa-IR"/>
        </w:rPr>
        <w:t>، مشخص شده که</w:t>
      </w:r>
      <w:r w:rsidR="004034AB" w:rsidRPr="000B76D2">
        <w:rPr>
          <w:rFonts w:cs="B Yagut" w:hint="cs"/>
          <w:sz w:val="24"/>
          <w:szCs w:val="24"/>
          <w:rtl/>
          <w:lang w:bidi="fa-IR"/>
        </w:rPr>
        <w:t xml:space="preserve"> اغلب آنها </w:t>
      </w:r>
      <w:r w:rsidR="00D733D2">
        <w:rPr>
          <w:rFonts w:cs="B Yagut" w:hint="cs"/>
          <w:sz w:val="24"/>
          <w:szCs w:val="24"/>
          <w:rtl/>
          <w:lang w:bidi="fa-IR"/>
        </w:rPr>
        <w:t xml:space="preserve">به صورت اتفاقی رخ داده‌اند و </w:t>
      </w:r>
      <w:r w:rsidR="004034AB" w:rsidRPr="000B76D2">
        <w:rPr>
          <w:rFonts w:cs="B Yagut" w:hint="cs"/>
          <w:sz w:val="24"/>
          <w:szCs w:val="24"/>
          <w:rtl/>
          <w:lang w:bidi="fa-IR"/>
        </w:rPr>
        <w:t xml:space="preserve">احتمال </w:t>
      </w:r>
      <w:r w:rsidR="00D733D2">
        <w:rPr>
          <w:rFonts w:cs="B Yagut" w:hint="cs"/>
          <w:sz w:val="24"/>
          <w:szCs w:val="24"/>
          <w:rtl/>
          <w:lang w:bidi="fa-IR"/>
        </w:rPr>
        <w:t xml:space="preserve">تکرار آن در بارداری بعدی </w:t>
      </w:r>
      <w:r w:rsidR="00DE2850">
        <w:rPr>
          <w:rFonts w:cs="B Yagut" w:hint="cs"/>
          <w:sz w:val="24"/>
          <w:szCs w:val="24"/>
          <w:rtl/>
          <w:lang w:bidi="fa-IR"/>
        </w:rPr>
        <w:t>اندک بوده است</w:t>
      </w:r>
      <w:r w:rsidR="004034AB" w:rsidRPr="000B76D2">
        <w:rPr>
          <w:rFonts w:cs="B Yagut" w:hint="cs"/>
          <w:sz w:val="24"/>
          <w:szCs w:val="24"/>
          <w:rtl/>
          <w:lang w:bidi="fa-IR"/>
        </w:rPr>
        <w:t xml:space="preserve">. بنابراین، اغلب زنانی که در هفته‌های پایین بارداری، بارداری خود را از دست می‌دهند، در آینده بارداری موفقی خواهند داشت. </w:t>
      </w:r>
    </w:p>
    <w:p w14:paraId="1DEAA637" w14:textId="77777777" w:rsidR="00A46D36" w:rsidRDefault="00A46D36" w:rsidP="00174475">
      <w:pPr>
        <w:bidi/>
        <w:jc w:val="both"/>
        <w:rPr>
          <w:rFonts w:cs="B Yagut"/>
          <w:b/>
          <w:bCs/>
          <w:color w:val="002060"/>
          <w:sz w:val="28"/>
          <w:szCs w:val="28"/>
          <w:rtl/>
          <w:lang w:bidi="fa-IR"/>
        </w:rPr>
      </w:pPr>
    </w:p>
    <w:p w14:paraId="49420DC7" w14:textId="21C303AA" w:rsidR="004034AB" w:rsidRPr="006D7C1C" w:rsidRDefault="00174475" w:rsidP="00A46D36">
      <w:pPr>
        <w:bidi/>
        <w:jc w:val="both"/>
        <w:rPr>
          <w:rFonts w:cs="B Yagut"/>
          <w:b/>
          <w:bCs/>
          <w:color w:val="806000" w:themeColor="accent4" w:themeShade="80"/>
          <w:sz w:val="28"/>
          <w:szCs w:val="28"/>
          <w:rtl/>
          <w:lang w:bidi="fa-IR"/>
        </w:rPr>
      </w:pPr>
      <w:r w:rsidRPr="006D7C1C">
        <w:rPr>
          <w:rFonts w:cs="B Yagut" w:hint="eastAsia"/>
          <w:b/>
          <w:bCs/>
          <w:color w:val="806000" w:themeColor="accent4" w:themeShade="80"/>
          <w:sz w:val="28"/>
          <w:szCs w:val="28"/>
          <w:rtl/>
          <w:lang w:bidi="fa-IR"/>
        </w:rPr>
        <w:t>چه</w:t>
      </w:r>
      <w:r w:rsidRPr="006D7C1C">
        <w:rPr>
          <w:rFonts w:cs="B Yagut"/>
          <w:b/>
          <w:bCs/>
          <w:color w:val="806000" w:themeColor="accent4" w:themeShade="80"/>
          <w:sz w:val="28"/>
          <w:szCs w:val="28"/>
          <w:rtl/>
          <w:lang w:bidi="fa-IR"/>
        </w:rPr>
        <w:t xml:space="preserve"> علل و عوامل</w:t>
      </w:r>
      <w:r w:rsidRPr="006D7C1C">
        <w:rPr>
          <w:rFonts w:cs="B Yagut" w:hint="cs"/>
          <w:b/>
          <w:bCs/>
          <w:color w:val="806000" w:themeColor="accent4" w:themeShade="80"/>
          <w:sz w:val="28"/>
          <w:szCs w:val="28"/>
          <w:rtl/>
          <w:lang w:bidi="fa-IR"/>
        </w:rPr>
        <w:t>ی</w:t>
      </w:r>
      <w:r w:rsidRPr="006D7C1C">
        <w:rPr>
          <w:rFonts w:cs="B Yagut"/>
          <w:b/>
          <w:bCs/>
          <w:color w:val="806000" w:themeColor="accent4" w:themeShade="80"/>
          <w:sz w:val="28"/>
          <w:szCs w:val="28"/>
          <w:rtl/>
          <w:lang w:bidi="fa-IR"/>
        </w:rPr>
        <w:t xml:space="preserve"> م</w:t>
      </w:r>
      <w:r w:rsidRPr="006D7C1C">
        <w:rPr>
          <w:rFonts w:cs="B Yagut" w:hint="cs"/>
          <w:b/>
          <w:bCs/>
          <w:color w:val="806000" w:themeColor="accent4" w:themeShade="80"/>
          <w:sz w:val="28"/>
          <w:szCs w:val="28"/>
          <w:rtl/>
          <w:lang w:bidi="fa-IR"/>
        </w:rPr>
        <w:t>ی‌</w:t>
      </w:r>
      <w:r w:rsidRPr="006D7C1C">
        <w:rPr>
          <w:rFonts w:cs="B Yagut" w:hint="eastAsia"/>
          <w:b/>
          <w:bCs/>
          <w:color w:val="806000" w:themeColor="accent4" w:themeShade="80"/>
          <w:sz w:val="28"/>
          <w:szCs w:val="28"/>
          <w:rtl/>
          <w:lang w:bidi="fa-IR"/>
        </w:rPr>
        <w:t>توانند</w:t>
      </w:r>
      <w:r w:rsidRPr="006D7C1C">
        <w:rPr>
          <w:rFonts w:cs="B Yagut"/>
          <w:b/>
          <w:bCs/>
          <w:color w:val="806000" w:themeColor="accent4" w:themeShade="80"/>
          <w:sz w:val="28"/>
          <w:szCs w:val="28"/>
          <w:rtl/>
          <w:lang w:bidi="fa-IR"/>
        </w:rPr>
        <w:t xml:space="preserve"> </w:t>
      </w:r>
      <w:r w:rsidR="00A30B5E" w:rsidRPr="006D7C1C">
        <w:rPr>
          <w:rFonts w:cs="B Yagut" w:hint="cs"/>
          <w:b/>
          <w:bCs/>
          <w:color w:val="806000" w:themeColor="accent4" w:themeShade="80"/>
          <w:sz w:val="28"/>
          <w:szCs w:val="28"/>
          <w:rtl/>
          <w:lang w:bidi="fa-IR"/>
        </w:rPr>
        <w:t xml:space="preserve">منجر به </w:t>
      </w:r>
      <w:r w:rsidR="00DE2850" w:rsidRPr="006D7C1C">
        <w:rPr>
          <w:rFonts w:cs="B Yagut" w:hint="cs"/>
          <w:b/>
          <w:bCs/>
          <w:color w:val="806000" w:themeColor="accent4" w:themeShade="80"/>
          <w:sz w:val="28"/>
          <w:szCs w:val="28"/>
          <w:rtl/>
          <w:lang w:bidi="fa-IR"/>
        </w:rPr>
        <w:t xml:space="preserve">سقط </w:t>
      </w:r>
      <w:r w:rsidR="000F794A">
        <w:rPr>
          <w:rFonts w:cs="B Yagut" w:hint="cs"/>
          <w:b/>
          <w:bCs/>
          <w:color w:val="806000" w:themeColor="accent4" w:themeShade="80"/>
          <w:sz w:val="28"/>
          <w:szCs w:val="28"/>
          <w:rtl/>
          <w:lang w:bidi="fa-IR"/>
        </w:rPr>
        <w:t>خود به خود</w:t>
      </w:r>
      <w:r w:rsidR="00DE2850" w:rsidRPr="006D7C1C">
        <w:rPr>
          <w:rFonts w:cs="B Yagut" w:hint="cs"/>
          <w:b/>
          <w:bCs/>
          <w:color w:val="806000" w:themeColor="accent4" w:themeShade="80"/>
          <w:sz w:val="28"/>
          <w:szCs w:val="28"/>
          <w:rtl/>
          <w:lang w:bidi="fa-IR"/>
        </w:rPr>
        <w:t xml:space="preserve"> جنین یا </w:t>
      </w:r>
      <w:r w:rsidR="00A30B5E" w:rsidRPr="006D7C1C">
        <w:rPr>
          <w:rFonts w:cs="B Yagut" w:hint="cs"/>
          <w:b/>
          <w:bCs/>
          <w:color w:val="806000" w:themeColor="accent4" w:themeShade="80"/>
          <w:sz w:val="28"/>
          <w:szCs w:val="28"/>
          <w:rtl/>
          <w:lang w:bidi="fa-IR"/>
        </w:rPr>
        <w:t>از دست دادن زودهنگام</w:t>
      </w:r>
      <w:r w:rsidRPr="006D7C1C">
        <w:rPr>
          <w:rFonts w:cs="B Yagut"/>
          <w:b/>
          <w:bCs/>
          <w:color w:val="806000" w:themeColor="accent4" w:themeShade="80"/>
          <w:sz w:val="28"/>
          <w:szCs w:val="28"/>
          <w:rtl/>
          <w:lang w:bidi="fa-IR"/>
        </w:rPr>
        <w:t xml:space="preserve"> باردار</w:t>
      </w:r>
      <w:r w:rsidRPr="006D7C1C">
        <w:rPr>
          <w:rFonts w:cs="B Yagut" w:hint="cs"/>
          <w:b/>
          <w:bCs/>
          <w:color w:val="806000" w:themeColor="accent4" w:themeShade="80"/>
          <w:sz w:val="28"/>
          <w:szCs w:val="28"/>
          <w:rtl/>
          <w:lang w:bidi="fa-IR"/>
        </w:rPr>
        <w:t>ی</w:t>
      </w:r>
      <w:r w:rsidRPr="006D7C1C">
        <w:rPr>
          <w:rFonts w:cs="B Yagut"/>
          <w:b/>
          <w:bCs/>
          <w:color w:val="806000" w:themeColor="accent4" w:themeShade="80"/>
          <w:sz w:val="28"/>
          <w:szCs w:val="28"/>
          <w:rtl/>
          <w:lang w:bidi="fa-IR"/>
        </w:rPr>
        <w:t xml:space="preserve"> شوند؟</w:t>
      </w:r>
    </w:p>
    <w:p w14:paraId="70EF52B9" w14:textId="4F466766" w:rsidR="006D7C1C" w:rsidRDefault="006D7C1C" w:rsidP="006D7C1C">
      <w:pPr>
        <w:bidi/>
        <w:ind w:firstLine="720"/>
        <w:jc w:val="both"/>
        <w:rPr>
          <w:rFonts w:cs="B Yagut"/>
          <w:sz w:val="24"/>
          <w:szCs w:val="24"/>
          <w:rtl/>
          <w:lang w:bidi="fa-IR"/>
        </w:rPr>
      </w:pPr>
      <w:r w:rsidRPr="0033596E">
        <w:rPr>
          <w:rFonts w:cs="B Yagut" w:hint="cs"/>
          <w:sz w:val="24"/>
          <w:szCs w:val="24"/>
          <w:rtl/>
          <w:lang w:bidi="fa-IR"/>
        </w:rPr>
        <w:t xml:space="preserve">برخی از </w:t>
      </w:r>
      <w:r>
        <w:rPr>
          <w:rFonts w:cs="B Yagut" w:hint="cs"/>
          <w:sz w:val="24"/>
          <w:szCs w:val="24"/>
          <w:rtl/>
          <w:lang w:bidi="fa-IR"/>
        </w:rPr>
        <w:t>مادران</w:t>
      </w:r>
      <w:r w:rsidRPr="0033596E">
        <w:rPr>
          <w:rFonts w:cs="B Yagut" w:hint="cs"/>
          <w:sz w:val="24"/>
          <w:szCs w:val="24"/>
          <w:rtl/>
          <w:lang w:bidi="fa-IR"/>
        </w:rPr>
        <w:t xml:space="preserve"> نگران این</w:t>
      </w:r>
      <w:r>
        <w:rPr>
          <w:rFonts w:cs="B Yagut" w:hint="cs"/>
          <w:sz w:val="24"/>
          <w:szCs w:val="24"/>
          <w:rtl/>
          <w:lang w:bidi="fa-IR"/>
        </w:rPr>
        <w:t xml:space="preserve"> مسئله هستند که ممکن است کاری انجام داده‌ باشند</w:t>
      </w:r>
      <w:r w:rsidRPr="0033596E">
        <w:rPr>
          <w:rFonts w:cs="B Yagut" w:hint="cs"/>
          <w:sz w:val="24"/>
          <w:szCs w:val="24"/>
          <w:rtl/>
          <w:lang w:bidi="fa-IR"/>
        </w:rPr>
        <w:t xml:space="preserve"> که منجر به از دست دادن بارداریشان ش</w:t>
      </w:r>
      <w:r>
        <w:rPr>
          <w:rFonts w:cs="B Yagut" w:hint="cs"/>
          <w:sz w:val="24"/>
          <w:szCs w:val="24"/>
          <w:rtl/>
          <w:lang w:bidi="fa-IR"/>
        </w:rPr>
        <w:t>ده باشد</w:t>
      </w:r>
      <w:r w:rsidRPr="0033596E">
        <w:rPr>
          <w:rFonts w:cs="B Yagut" w:hint="cs"/>
          <w:sz w:val="24"/>
          <w:szCs w:val="24"/>
          <w:rtl/>
          <w:lang w:bidi="fa-IR"/>
        </w:rPr>
        <w:t xml:space="preserve">. </w:t>
      </w:r>
      <w:r>
        <w:rPr>
          <w:rFonts w:cs="B Yagut" w:hint="cs"/>
          <w:sz w:val="24"/>
          <w:szCs w:val="24"/>
          <w:rtl/>
          <w:lang w:bidi="fa-IR"/>
        </w:rPr>
        <w:t xml:space="preserve">اما لازم است بدانیم که </w:t>
      </w:r>
      <w:r>
        <w:rPr>
          <w:rFonts w:cs="Cambria" w:hint="cs"/>
          <w:sz w:val="24"/>
          <w:szCs w:val="24"/>
          <w:rtl/>
          <w:lang w:bidi="fa-IR"/>
        </w:rPr>
        <w:t>"</w:t>
      </w:r>
      <w:r>
        <w:rPr>
          <w:rFonts w:cs="B Yagut" w:hint="cs"/>
          <w:sz w:val="24"/>
          <w:szCs w:val="24"/>
          <w:rtl/>
          <w:lang w:bidi="fa-IR"/>
        </w:rPr>
        <w:t>فعالیت‌های عادی روزمره</w:t>
      </w:r>
      <w:r>
        <w:rPr>
          <w:rFonts w:cs="Cambria" w:hint="cs"/>
          <w:sz w:val="24"/>
          <w:szCs w:val="24"/>
          <w:rtl/>
          <w:lang w:bidi="fa-IR"/>
        </w:rPr>
        <w:t>"</w:t>
      </w:r>
      <w:r>
        <w:rPr>
          <w:rFonts w:cs="B Yagut" w:hint="cs"/>
          <w:sz w:val="24"/>
          <w:szCs w:val="24"/>
          <w:rtl/>
          <w:lang w:bidi="fa-IR"/>
        </w:rPr>
        <w:t xml:space="preserve">، </w:t>
      </w:r>
      <w:r>
        <w:rPr>
          <w:rFonts w:cs="Cambria" w:hint="cs"/>
          <w:sz w:val="24"/>
          <w:szCs w:val="24"/>
          <w:rtl/>
          <w:lang w:bidi="fa-IR"/>
        </w:rPr>
        <w:t>"</w:t>
      </w:r>
      <w:r>
        <w:rPr>
          <w:rFonts w:cs="B Yagut" w:hint="cs"/>
          <w:sz w:val="24"/>
          <w:szCs w:val="24"/>
          <w:rtl/>
          <w:lang w:bidi="fa-IR"/>
        </w:rPr>
        <w:t>ورزش</w:t>
      </w:r>
      <w:r>
        <w:rPr>
          <w:rFonts w:cs="Cambria" w:hint="cs"/>
          <w:sz w:val="24"/>
          <w:szCs w:val="24"/>
          <w:rtl/>
          <w:lang w:bidi="fa-IR"/>
        </w:rPr>
        <w:t>"</w:t>
      </w:r>
      <w:r>
        <w:rPr>
          <w:rFonts w:cs="B Yagut" w:hint="cs"/>
          <w:sz w:val="24"/>
          <w:szCs w:val="24"/>
          <w:rtl/>
          <w:lang w:bidi="fa-IR"/>
        </w:rPr>
        <w:t xml:space="preserve"> و </w:t>
      </w:r>
      <w:r>
        <w:rPr>
          <w:rFonts w:cs="Cambria" w:hint="cs"/>
          <w:sz w:val="24"/>
          <w:szCs w:val="24"/>
          <w:rtl/>
          <w:lang w:bidi="fa-IR"/>
        </w:rPr>
        <w:t>"</w:t>
      </w:r>
      <w:r>
        <w:rPr>
          <w:rFonts w:cs="B Yagut" w:hint="cs"/>
          <w:sz w:val="24"/>
          <w:szCs w:val="24"/>
          <w:rtl/>
          <w:lang w:bidi="fa-IR"/>
        </w:rPr>
        <w:t>رابطه جنسی</w:t>
      </w:r>
      <w:r w:rsidR="000F794A">
        <w:rPr>
          <w:rFonts w:cs="B Yagut" w:hint="cs"/>
          <w:sz w:val="24"/>
          <w:szCs w:val="24"/>
          <w:rtl/>
          <w:lang w:bidi="fa-IR"/>
        </w:rPr>
        <w:t xml:space="preserve"> عادی/معمول</w:t>
      </w:r>
      <w:r>
        <w:rPr>
          <w:rFonts w:cs="Cambria" w:hint="cs"/>
          <w:sz w:val="24"/>
          <w:szCs w:val="24"/>
          <w:rtl/>
          <w:lang w:bidi="fa-IR"/>
        </w:rPr>
        <w:t>"</w:t>
      </w:r>
      <w:r>
        <w:rPr>
          <w:rFonts w:cs="B Yagut" w:hint="cs"/>
          <w:sz w:val="24"/>
          <w:szCs w:val="24"/>
          <w:rtl/>
          <w:lang w:bidi="fa-IR"/>
        </w:rPr>
        <w:t xml:space="preserve"> هیچ‌</w:t>
      </w:r>
      <w:r w:rsidRPr="0033596E">
        <w:rPr>
          <w:rFonts w:cs="B Yagut" w:hint="cs"/>
          <w:sz w:val="24"/>
          <w:szCs w:val="24"/>
          <w:rtl/>
          <w:lang w:bidi="fa-IR"/>
        </w:rPr>
        <w:t>یک سبب از دست رفتن زود</w:t>
      </w:r>
      <w:r>
        <w:rPr>
          <w:rFonts w:cs="B Yagut" w:hint="cs"/>
          <w:sz w:val="24"/>
          <w:szCs w:val="24"/>
          <w:rtl/>
          <w:lang w:bidi="fa-IR"/>
        </w:rPr>
        <w:t>هنگام</w:t>
      </w:r>
      <w:r w:rsidRPr="0033596E">
        <w:rPr>
          <w:rFonts w:cs="B Yagut" w:hint="cs"/>
          <w:sz w:val="24"/>
          <w:szCs w:val="24"/>
          <w:rtl/>
          <w:lang w:bidi="fa-IR"/>
        </w:rPr>
        <w:t xml:space="preserve"> بارداری نمی‌شوند. کسالت صبحگاهی- تهوع و استفراغ</w:t>
      </w:r>
      <w:r>
        <w:rPr>
          <w:rFonts w:cs="B Yagut" w:hint="cs"/>
          <w:sz w:val="24"/>
          <w:szCs w:val="24"/>
          <w:rtl/>
          <w:lang w:bidi="fa-IR"/>
        </w:rPr>
        <w:t>-</w:t>
      </w:r>
      <w:r w:rsidRPr="0033596E">
        <w:rPr>
          <w:rFonts w:cs="B Yagut" w:hint="cs"/>
          <w:sz w:val="24"/>
          <w:szCs w:val="24"/>
          <w:rtl/>
          <w:lang w:bidi="fa-IR"/>
        </w:rPr>
        <w:t xml:space="preserve"> که در اوایل بارداری شایع است</w:t>
      </w:r>
      <w:r>
        <w:rPr>
          <w:rFonts w:cs="B Yagut"/>
          <w:sz w:val="24"/>
          <w:szCs w:val="24"/>
          <w:lang w:bidi="fa-IR"/>
        </w:rPr>
        <w:t>-</w:t>
      </w:r>
      <w:r w:rsidRPr="0033596E">
        <w:rPr>
          <w:rFonts w:cs="B Yagut" w:hint="cs"/>
          <w:sz w:val="24"/>
          <w:szCs w:val="24"/>
          <w:rtl/>
          <w:lang w:bidi="fa-IR"/>
        </w:rPr>
        <w:t xml:space="preserve"> نمی‌تواند منجر به از دست دادن زود</w:t>
      </w:r>
      <w:r>
        <w:rPr>
          <w:rFonts w:cs="B Yagut" w:hint="cs"/>
          <w:sz w:val="24"/>
          <w:szCs w:val="24"/>
          <w:rtl/>
          <w:lang w:bidi="fa-IR"/>
        </w:rPr>
        <w:t>هنگام</w:t>
      </w:r>
      <w:r w:rsidRPr="0033596E">
        <w:rPr>
          <w:rFonts w:cs="B Yagut" w:hint="cs"/>
          <w:sz w:val="24"/>
          <w:szCs w:val="24"/>
          <w:rtl/>
          <w:lang w:bidi="fa-IR"/>
        </w:rPr>
        <w:t xml:space="preserve"> بارداری شود.</w:t>
      </w:r>
      <w:r w:rsidRPr="0033596E">
        <w:rPr>
          <w:rFonts w:cs="B Yagut"/>
          <w:sz w:val="24"/>
          <w:szCs w:val="24"/>
          <w:lang w:bidi="fa-IR"/>
        </w:rPr>
        <w:t xml:space="preserve"> </w:t>
      </w:r>
      <w:r w:rsidRPr="0033596E">
        <w:rPr>
          <w:rFonts w:cs="B Yagut" w:hint="cs"/>
          <w:sz w:val="24"/>
          <w:szCs w:val="24"/>
          <w:rtl/>
          <w:lang w:bidi="fa-IR"/>
        </w:rPr>
        <w:t xml:space="preserve"> </w:t>
      </w:r>
    </w:p>
    <w:p w14:paraId="28456D4F" w14:textId="77777777" w:rsidR="006D7C1C" w:rsidRPr="0033596E" w:rsidRDefault="006D7C1C" w:rsidP="006D7C1C">
      <w:pPr>
        <w:bidi/>
        <w:ind w:firstLine="720"/>
        <w:jc w:val="both"/>
        <w:rPr>
          <w:rFonts w:cs="B Yagut"/>
          <w:sz w:val="24"/>
          <w:szCs w:val="24"/>
          <w:rtl/>
          <w:lang w:bidi="fa-IR"/>
        </w:rPr>
      </w:pPr>
      <w:r w:rsidRPr="0033596E">
        <w:rPr>
          <w:rFonts w:cs="B Yagut" w:hint="cs"/>
          <w:sz w:val="24"/>
          <w:szCs w:val="24"/>
          <w:rtl/>
          <w:lang w:bidi="fa-IR"/>
        </w:rPr>
        <w:t xml:space="preserve">برخی از </w:t>
      </w:r>
      <w:r>
        <w:rPr>
          <w:rFonts w:cs="B Yagut" w:hint="cs"/>
          <w:sz w:val="24"/>
          <w:szCs w:val="24"/>
          <w:rtl/>
          <w:lang w:bidi="fa-IR"/>
        </w:rPr>
        <w:t>مادرانی‌که</w:t>
      </w:r>
      <w:r w:rsidRPr="0033596E">
        <w:rPr>
          <w:rFonts w:cs="B Yagut" w:hint="cs"/>
          <w:sz w:val="24"/>
          <w:szCs w:val="24"/>
          <w:rtl/>
          <w:lang w:bidi="fa-IR"/>
        </w:rPr>
        <w:t xml:space="preserve"> </w:t>
      </w:r>
      <w:r>
        <w:rPr>
          <w:rFonts w:cs="B Yagut" w:hint="cs"/>
          <w:sz w:val="24"/>
          <w:szCs w:val="24"/>
          <w:rtl/>
          <w:lang w:bidi="fa-IR"/>
        </w:rPr>
        <w:t xml:space="preserve">سابقه </w:t>
      </w:r>
      <w:r w:rsidRPr="0033596E">
        <w:rPr>
          <w:rFonts w:cs="B Yagut" w:hint="cs"/>
          <w:sz w:val="24"/>
          <w:szCs w:val="24"/>
          <w:rtl/>
          <w:lang w:bidi="fa-IR"/>
        </w:rPr>
        <w:t>از دست دادن زود</w:t>
      </w:r>
      <w:r>
        <w:rPr>
          <w:rFonts w:cs="B Yagut" w:hint="cs"/>
          <w:sz w:val="24"/>
          <w:szCs w:val="24"/>
          <w:rtl/>
          <w:lang w:bidi="fa-IR"/>
        </w:rPr>
        <w:t>هنگام</w:t>
      </w:r>
      <w:r w:rsidRPr="0033596E">
        <w:rPr>
          <w:rFonts w:cs="B Yagut" w:hint="cs"/>
          <w:sz w:val="24"/>
          <w:szCs w:val="24"/>
          <w:rtl/>
          <w:lang w:bidi="fa-IR"/>
        </w:rPr>
        <w:t xml:space="preserve"> بارداری </w:t>
      </w:r>
      <w:r>
        <w:rPr>
          <w:rFonts w:cs="B Yagut" w:hint="cs"/>
          <w:sz w:val="24"/>
          <w:szCs w:val="24"/>
          <w:rtl/>
          <w:lang w:bidi="fa-IR"/>
        </w:rPr>
        <w:t>داشته‌اند،</w:t>
      </w:r>
      <w:r w:rsidRPr="0033596E">
        <w:rPr>
          <w:rFonts w:cs="B Yagut" w:hint="cs"/>
          <w:sz w:val="24"/>
          <w:szCs w:val="24"/>
          <w:rtl/>
          <w:lang w:bidi="fa-IR"/>
        </w:rPr>
        <w:t xml:space="preserve"> معتقدند که علت</w:t>
      </w:r>
      <w:r>
        <w:rPr>
          <w:rFonts w:cs="B Yagut" w:hint="cs"/>
          <w:sz w:val="24"/>
          <w:szCs w:val="24"/>
          <w:rtl/>
          <w:lang w:bidi="fa-IR"/>
        </w:rPr>
        <w:t xml:space="preserve"> آن </w:t>
      </w:r>
      <w:r>
        <w:rPr>
          <w:rFonts w:cs="Cambria" w:hint="cs"/>
          <w:sz w:val="24"/>
          <w:szCs w:val="24"/>
          <w:rtl/>
          <w:lang w:bidi="fa-IR"/>
        </w:rPr>
        <w:t>"</w:t>
      </w:r>
      <w:r>
        <w:rPr>
          <w:rFonts w:cs="B Yagut" w:hint="cs"/>
          <w:sz w:val="24"/>
          <w:szCs w:val="24"/>
          <w:rtl/>
          <w:lang w:bidi="fa-IR"/>
        </w:rPr>
        <w:t>زمین خوردن</w:t>
      </w:r>
      <w:r>
        <w:rPr>
          <w:rFonts w:cs="Cambria" w:hint="cs"/>
          <w:sz w:val="24"/>
          <w:szCs w:val="24"/>
          <w:rtl/>
          <w:lang w:bidi="fa-IR"/>
        </w:rPr>
        <w:t>"</w:t>
      </w:r>
      <w:r w:rsidRPr="0033596E">
        <w:rPr>
          <w:rFonts w:cs="B Yagut" w:hint="cs"/>
          <w:sz w:val="24"/>
          <w:szCs w:val="24"/>
          <w:rtl/>
          <w:lang w:bidi="fa-IR"/>
        </w:rPr>
        <w:t xml:space="preserve"> یا </w:t>
      </w:r>
      <w:r>
        <w:rPr>
          <w:rFonts w:cs="Cambria" w:hint="cs"/>
          <w:sz w:val="24"/>
          <w:szCs w:val="24"/>
          <w:rtl/>
          <w:lang w:bidi="fa-IR"/>
        </w:rPr>
        <w:t>"</w:t>
      </w:r>
      <w:r w:rsidRPr="0033596E">
        <w:rPr>
          <w:rFonts w:cs="B Yagut" w:hint="cs"/>
          <w:sz w:val="24"/>
          <w:szCs w:val="24"/>
          <w:rtl/>
          <w:lang w:bidi="fa-IR"/>
        </w:rPr>
        <w:t>ترس شدید</w:t>
      </w:r>
      <w:r>
        <w:rPr>
          <w:rFonts w:cs="Cambria" w:hint="cs"/>
          <w:sz w:val="24"/>
          <w:szCs w:val="24"/>
          <w:rtl/>
          <w:lang w:bidi="fa-IR"/>
        </w:rPr>
        <w:t>"</w:t>
      </w:r>
      <w:r w:rsidRPr="0033596E">
        <w:rPr>
          <w:rFonts w:cs="B Yagut" w:hint="cs"/>
          <w:sz w:val="24"/>
          <w:szCs w:val="24"/>
          <w:rtl/>
          <w:lang w:bidi="fa-IR"/>
        </w:rPr>
        <w:t xml:space="preserve"> آنها بوده است</w:t>
      </w:r>
      <w:r>
        <w:rPr>
          <w:rFonts w:cs="B Yagut" w:hint="cs"/>
          <w:sz w:val="24"/>
          <w:szCs w:val="24"/>
          <w:rtl/>
          <w:lang w:bidi="fa-IR"/>
        </w:rPr>
        <w:t>؛ اما</w:t>
      </w:r>
      <w:r w:rsidRPr="0033596E">
        <w:rPr>
          <w:rFonts w:cs="B Yagut" w:hint="cs"/>
          <w:sz w:val="24"/>
          <w:szCs w:val="24"/>
          <w:rtl/>
          <w:lang w:bidi="fa-IR"/>
        </w:rPr>
        <w:t xml:space="preserve"> این </w:t>
      </w:r>
      <w:r>
        <w:rPr>
          <w:rFonts w:cs="B Yagut" w:hint="cs"/>
          <w:sz w:val="24"/>
          <w:szCs w:val="24"/>
          <w:rtl/>
          <w:lang w:bidi="fa-IR"/>
        </w:rPr>
        <w:t>موارد</w:t>
      </w:r>
      <w:r w:rsidRPr="0033596E">
        <w:rPr>
          <w:rFonts w:cs="B Yagut" w:hint="cs"/>
          <w:sz w:val="24"/>
          <w:szCs w:val="24"/>
          <w:rtl/>
          <w:lang w:bidi="fa-IR"/>
        </w:rPr>
        <w:t xml:space="preserve"> در اغلب </w:t>
      </w:r>
      <w:r>
        <w:rPr>
          <w:rFonts w:cs="B Yagut" w:hint="cs"/>
          <w:sz w:val="24"/>
          <w:szCs w:val="24"/>
          <w:rtl/>
          <w:lang w:bidi="fa-IR"/>
        </w:rPr>
        <w:t>اوقات نمی‌توانند منجر به از دست رفتن</w:t>
      </w:r>
      <w:r w:rsidRPr="0033596E">
        <w:rPr>
          <w:rFonts w:cs="B Yagut" w:hint="cs"/>
          <w:sz w:val="24"/>
          <w:szCs w:val="24"/>
          <w:rtl/>
          <w:lang w:bidi="fa-IR"/>
        </w:rPr>
        <w:t xml:space="preserve"> زود</w:t>
      </w:r>
      <w:r>
        <w:rPr>
          <w:rFonts w:cs="B Yagut" w:hint="cs"/>
          <w:sz w:val="24"/>
          <w:szCs w:val="24"/>
          <w:rtl/>
          <w:lang w:bidi="fa-IR"/>
        </w:rPr>
        <w:t>هنگام</w:t>
      </w:r>
      <w:r w:rsidRPr="0033596E">
        <w:rPr>
          <w:rFonts w:cs="B Yagut" w:hint="cs"/>
          <w:sz w:val="24"/>
          <w:szCs w:val="24"/>
          <w:rtl/>
          <w:lang w:bidi="fa-IR"/>
        </w:rPr>
        <w:t xml:space="preserve"> بارداری </w:t>
      </w:r>
      <w:r>
        <w:rPr>
          <w:rFonts w:cs="B Yagut" w:hint="cs"/>
          <w:sz w:val="24"/>
          <w:szCs w:val="24"/>
          <w:rtl/>
          <w:lang w:bidi="fa-IR"/>
        </w:rPr>
        <w:t>شوند</w:t>
      </w:r>
      <w:r w:rsidRPr="0033596E">
        <w:rPr>
          <w:rFonts w:cs="B Yagut" w:hint="cs"/>
          <w:sz w:val="24"/>
          <w:szCs w:val="24"/>
          <w:rtl/>
          <w:lang w:bidi="fa-IR"/>
        </w:rPr>
        <w:t>.</w:t>
      </w:r>
    </w:p>
    <w:p w14:paraId="0A7F395B" w14:textId="565CADFC" w:rsidR="006D7C1C" w:rsidRDefault="006D7C1C" w:rsidP="006D7C1C">
      <w:pPr>
        <w:bidi/>
        <w:spacing w:line="276" w:lineRule="auto"/>
        <w:ind w:firstLine="720"/>
        <w:jc w:val="both"/>
        <w:rPr>
          <w:rFonts w:cs="B Yagut"/>
          <w:sz w:val="24"/>
          <w:szCs w:val="24"/>
          <w:rtl/>
          <w:lang w:bidi="fa-IR"/>
        </w:rPr>
      </w:pPr>
      <w:r>
        <w:rPr>
          <w:rFonts w:cs="B Yagut" w:hint="cs"/>
          <w:sz w:val="24"/>
          <w:szCs w:val="24"/>
          <w:rtl/>
          <w:lang w:bidi="fa-IR"/>
        </w:rPr>
        <w:t xml:space="preserve">از سویی دیگر، برخی مطالعات مطرح کننده وجود ارتباط بین شیوه (سبک)زندگی، رفتارهای فردی، تغذیه، عوامل محیطی، شغلی، اجتماعی و اقتصادی با سقط </w:t>
      </w:r>
      <w:r w:rsidR="000F794A">
        <w:rPr>
          <w:rFonts w:cs="B Yagut" w:hint="cs"/>
          <w:sz w:val="24"/>
          <w:szCs w:val="24"/>
          <w:rtl/>
          <w:lang w:bidi="fa-IR"/>
        </w:rPr>
        <w:t>خود به خود</w:t>
      </w:r>
      <w:r>
        <w:rPr>
          <w:rFonts w:cs="B Yagut" w:hint="cs"/>
          <w:sz w:val="24"/>
          <w:szCs w:val="24"/>
          <w:rtl/>
          <w:lang w:bidi="fa-IR"/>
        </w:rPr>
        <w:t xml:space="preserve"> جنین یا از دست دادن زودهنگام بارداری هستند. نتایج برخی از بررسی‌ها مطرح کننده این است که بعضی از </w:t>
      </w:r>
      <w:r w:rsidRPr="00D91FE3">
        <w:rPr>
          <w:rFonts w:cs="B Yagut" w:hint="cs"/>
          <w:b/>
          <w:bCs/>
          <w:sz w:val="24"/>
          <w:szCs w:val="24"/>
          <w:rtl/>
          <w:lang w:bidi="fa-IR"/>
        </w:rPr>
        <w:t>عوامل اجتماعی و رفتاری</w:t>
      </w:r>
      <w:r>
        <w:rPr>
          <w:rFonts w:cs="B Yagut" w:hint="cs"/>
          <w:b/>
          <w:bCs/>
          <w:sz w:val="24"/>
          <w:szCs w:val="24"/>
          <w:rtl/>
          <w:lang w:bidi="fa-IR"/>
        </w:rPr>
        <w:t>،</w:t>
      </w:r>
      <w:r w:rsidRPr="00D91FE3">
        <w:rPr>
          <w:rFonts w:cs="B Yagut" w:hint="cs"/>
          <w:sz w:val="24"/>
          <w:szCs w:val="24"/>
          <w:rtl/>
          <w:lang w:bidi="fa-IR"/>
        </w:rPr>
        <w:t xml:space="preserve"> که</w:t>
      </w:r>
      <w:r>
        <w:rPr>
          <w:rFonts w:cs="B Yagut" w:hint="cs"/>
          <w:sz w:val="24"/>
          <w:szCs w:val="24"/>
          <w:rtl/>
          <w:lang w:bidi="fa-IR"/>
        </w:rPr>
        <w:t xml:space="preserve"> خود</w:t>
      </w:r>
      <w:r w:rsidRPr="00D91FE3">
        <w:rPr>
          <w:rFonts w:cs="B Yagut" w:hint="cs"/>
          <w:sz w:val="24"/>
          <w:szCs w:val="24"/>
          <w:rtl/>
          <w:lang w:bidi="fa-IR"/>
        </w:rPr>
        <w:t xml:space="preserve"> </w:t>
      </w:r>
      <w:r>
        <w:rPr>
          <w:rFonts w:cs="B Yagut" w:hint="cs"/>
          <w:sz w:val="24"/>
          <w:szCs w:val="24"/>
          <w:rtl/>
          <w:lang w:bidi="fa-IR"/>
        </w:rPr>
        <w:t>تعیین کننده شیوه زندگی فرد هستند</w:t>
      </w:r>
      <w:r w:rsidRPr="00D91FE3">
        <w:rPr>
          <w:rFonts w:cs="B Yagut" w:hint="cs"/>
          <w:sz w:val="24"/>
          <w:szCs w:val="24"/>
          <w:rtl/>
          <w:lang w:bidi="fa-IR"/>
        </w:rPr>
        <w:t>،</w:t>
      </w:r>
      <w:r>
        <w:rPr>
          <w:rFonts w:cs="B Yagut" w:hint="cs"/>
          <w:sz w:val="24"/>
          <w:szCs w:val="24"/>
          <w:rtl/>
          <w:lang w:bidi="fa-IR"/>
        </w:rPr>
        <w:t xml:space="preserve"> می‌تواند احتمال سقط </w:t>
      </w:r>
      <w:r w:rsidR="000F794A">
        <w:rPr>
          <w:rFonts w:cs="B Yagut" w:hint="cs"/>
          <w:sz w:val="24"/>
          <w:szCs w:val="24"/>
          <w:rtl/>
          <w:lang w:bidi="fa-IR"/>
        </w:rPr>
        <w:t>خود به خود</w:t>
      </w:r>
      <w:r>
        <w:rPr>
          <w:rFonts w:cs="B Yagut" w:hint="cs"/>
          <w:sz w:val="24"/>
          <w:szCs w:val="24"/>
          <w:rtl/>
          <w:lang w:bidi="fa-IR"/>
        </w:rPr>
        <w:t xml:space="preserve"> را افزایش دهد.</w:t>
      </w:r>
      <w:r w:rsidRPr="00D91FE3">
        <w:rPr>
          <w:rFonts w:cs="B Yagut" w:hint="cs"/>
          <w:sz w:val="24"/>
          <w:szCs w:val="24"/>
          <w:rtl/>
          <w:lang w:bidi="fa-IR"/>
        </w:rPr>
        <w:t xml:space="preserve"> </w:t>
      </w:r>
      <w:r>
        <w:rPr>
          <w:rFonts w:cs="B Yagut" w:hint="cs"/>
          <w:sz w:val="24"/>
          <w:szCs w:val="24"/>
          <w:rtl/>
          <w:lang w:bidi="fa-IR"/>
        </w:rPr>
        <w:t xml:space="preserve">مثلا، ارتباط بین </w:t>
      </w:r>
      <w:r w:rsidRPr="00D91FE3">
        <w:rPr>
          <w:rFonts w:cs="B Yagut" w:hint="cs"/>
          <w:sz w:val="24"/>
          <w:szCs w:val="24"/>
          <w:rtl/>
          <w:lang w:bidi="fa-IR"/>
        </w:rPr>
        <w:t>مصرف الکل، استعمال دخانیات</w:t>
      </w:r>
      <w:r>
        <w:rPr>
          <w:rFonts w:cs="B Yagut" w:hint="cs"/>
          <w:sz w:val="24"/>
          <w:szCs w:val="24"/>
          <w:rtl/>
          <w:lang w:bidi="fa-IR"/>
        </w:rPr>
        <w:t>، مواد محرک/مخدر</w:t>
      </w:r>
      <w:r w:rsidRPr="00D91FE3">
        <w:rPr>
          <w:rFonts w:cs="B Yagut" w:hint="cs"/>
          <w:sz w:val="24"/>
          <w:szCs w:val="24"/>
          <w:rtl/>
          <w:lang w:bidi="fa-IR"/>
        </w:rPr>
        <w:t xml:space="preserve"> و مصرف مقادیر بیش از حد کافئین</w:t>
      </w:r>
      <w:r>
        <w:rPr>
          <w:rFonts w:cs="B Yagut" w:hint="cs"/>
          <w:sz w:val="24"/>
          <w:szCs w:val="24"/>
          <w:rtl/>
          <w:lang w:bidi="fa-IR"/>
        </w:rPr>
        <w:t xml:space="preserve"> با سقط </w:t>
      </w:r>
      <w:r w:rsidR="000F794A">
        <w:rPr>
          <w:rFonts w:cs="B Yagut" w:hint="cs"/>
          <w:sz w:val="24"/>
          <w:szCs w:val="24"/>
          <w:rtl/>
          <w:lang w:bidi="fa-IR"/>
        </w:rPr>
        <w:t>خود به خود</w:t>
      </w:r>
      <w:r>
        <w:rPr>
          <w:rFonts w:cs="B Yagut" w:hint="cs"/>
          <w:sz w:val="24"/>
          <w:szCs w:val="24"/>
          <w:rtl/>
          <w:lang w:bidi="fa-IR"/>
        </w:rPr>
        <w:t xml:space="preserve"> همیشه مورد توجه قرار گرفته است. نتایج برخی از مطالعات نشان داده که </w:t>
      </w:r>
      <w:r w:rsidRPr="000B76D2">
        <w:rPr>
          <w:rFonts w:cs="B Yagut" w:hint="cs"/>
          <w:sz w:val="24"/>
          <w:szCs w:val="24"/>
          <w:rtl/>
          <w:lang w:bidi="fa-IR"/>
        </w:rPr>
        <w:t>استعمال سیگار</w:t>
      </w:r>
      <w:r>
        <w:rPr>
          <w:rFonts w:cs="B Yagut" w:hint="cs"/>
          <w:sz w:val="24"/>
          <w:szCs w:val="24"/>
          <w:rtl/>
          <w:lang w:bidi="fa-IR"/>
        </w:rPr>
        <w:t xml:space="preserve">، </w:t>
      </w:r>
      <w:r w:rsidRPr="000B76D2">
        <w:rPr>
          <w:rFonts w:cs="B Yagut" w:hint="cs"/>
          <w:sz w:val="24"/>
          <w:szCs w:val="24"/>
          <w:rtl/>
          <w:lang w:bidi="fa-IR"/>
        </w:rPr>
        <w:t xml:space="preserve">خطر سقط </w:t>
      </w:r>
      <w:r w:rsidR="000F794A">
        <w:rPr>
          <w:rFonts w:cs="B Yagut" w:hint="cs"/>
          <w:sz w:val="24"/>
          <w:szCs w:val="24"/>
          <w:rtl/>
          <w:lang w:bidi="fa-IR"/>
        </w:rPr>
        <w:t>خود به خود</w:t>
      </w:r>
      <w:r w:rsidRPr="000B76D2">
        <w:rPr>
          <w:rFonts w:cs="B Yagut" w:hint="cs"/>
          <w:sz w:val="24"/>
          <w:szCs w:val="24"/>
          <w:rtl/>
          <w:lang w:bidi="fa-IR"/>
        </w:rPr>
        <w:t xml:space="preserve"> یا از دست دادن بارداری خصوصا زیر </w:t>
      </w:r>
      <w:r>
        <w:rPr>
          <w:rFonts w:cs="B Yagut" w:hint="cs"/>
          <w:sz w:val="24"/>
          <w:szCs w:val="24"/>
          <w:rtl/>
          <w:lang w:bidi="fa-IR"/>
        </w:rPr>
        <w:t>12</w:t>
      </w:r>
      <w:r w:rsidRPr="000B76D2">
        <w:rPr>
          <w:rFonts w:cs="B Yagut" w:hint="cs"/>
          <w:sz w:val="24"/>
          <w:szCs w:val="24"/>
          <w:rtl/>
          <w:lang w:bidi="fa-IR"/>
        </w:rPr>
        <w:t xml:space="preserve"> هفته </w:t>
      </w:r>
      <w:r>
        <w:rPr>
          <w:rFonts w:cs="B Yagut" w:hint="cs"/>
          <w:sz w:val="24"/>
          <w:szCs w:val="24"/>
          <w:rtl/>
          <w:lang w:bidi="fa-IR"/>
        </w:rPr>
        <w:t>را افزایش داده است</w:t>
      </w:r>
      <w:r w:rsidRPr="000B76D2">
        <w:rPr>
          <w:rFonts w:cs="B Yagut" w:hint="cs"/>
          <w:sz w:val="24"/>
          <w:szCs w:val="24"/>
          <w:rtl/>
          <w:lang w:bidi="fa-IR"/>
        </w:rPr>
        <w:t xml:space="preserve">. </w:t>
      </w:r>
      <w:r>
        <w:rPr>
          <w:rFonts w:cs="B Yagut" w:hint="cs"/>
          <w:sz w:val="24"/>
          <w:szCs w:val="24"/>
          <w:rtl/>
          <w:lang w:bidi="fa-IR"/>
        </w:rPr>
        <w:t xml:space="preserve">هم‌چنین، بررسی‌هایی هستند که نشان داده‌اند که </w:t>
      </w:r>
      <w:r w:rsidRPr="000B76D2">
        <w:rPr>
          <w:rFonts w:cs="B Yagut" w:hint="cs"/>
          <w:sz w:val="24"/>
          <w:szCs w:val="24"/>
          <w:rtl/>
          <w:lang w:bidi="fa-IR"/>
        </w:rPr>
        <w:t xml:space="preserve">نوشیدن الکل در سه ماهه اول بارداری خطر </w:t>
      </w:r>
      <w:r>
        <w:rPr>
          <w:rFonts w:cs="B Yagut" w:hint="cs"/>
          <w:sz w:val="24"/>
          <w:szCs w:val="24"/>
          <w:rtl/>
          <w:lang w:bidi="fa-IR"/>
        </w:rPr>
        <w:t xml:space="preserve">سقط </w:t>
      </w:r>
      <w:r w:rsidR="000F794A">
        <w:rPr>
          <w:rFonts w:cs="B Yagut" w:hint="cs"/>
          <w:sz w:val="24"/>
          <w:szCs w:val="24"/>
          <w:rtl/>
          <w:lang w:bidi="fa-IR"/>
        </w:rPr>
        <w:t>خود به خود</w:t>
      </w:r>
      <w:r w:rsidRPr="000B76D2">
        <w:rPr>
          <w:rFonts w:cs="B Yagut" w:hint="cs"/>
          <w:sz w:val="24"/>
          <w:szCs w:val="24"/>
          <w:rtl/>
          <w:lang w:bidi="fa-IR"/>
        </w:rPr>
        <w:t xml:space="preserve"> را </w:t>
      </w:r>
      <w:r>
        <w:rPr>
          <w:rFonts w:cs="B Yagut" w:hint="cs"/>
          <w:sz w:val="24"/>
          <w:szCs w:val="24"/>
          <w:rtl/>
          <w:lang w:bidi="fa-IR"/>
        </w:rPr>
        <w:t>بالا برده است</w:t>
      </w:r>
      <w:r w:rsidRPr="000B76D2">
        <w:rPr>
          <w:rFonts w:cs="B Yagut" w:hint="cs"/>
          <w:sz w:val="24"/>
          <w:szCs w:val="24"/>
          <w:rtl/>
          <w:lang w:bidi="fa-IR"/>
        </w:rPr>
        <w:t xml:space="preserve">. </w:t>
      </w:r>
      <w:r w:rsidDel="002B27BD">
        <w:rPr>
          <w:rFonts w:cs="B Yagut" w:hint="cs"/>
          <w:sz w:val="24"/>
          <w:szCs w:val="24"/>
          <w:rtl/>
          <w:lang w:bidi="fa-IR"/>
        </w:rPr>
        <w:t>بنابراین</w:t>
      </w:r>
      <w:r w:rsidRPr="000B76D2" w:rsidDel="002B27BD">
        <w:rPr>
          <w:rFonts w:cs="B Yagut" w:hint="cs"/>
          <w:sz w:val="24"/>
          <w:szCs w:val="24"/>
          <w:rtl/>
          <w:lang w:bidi="fa-IR"/>
        </w:rPr>
        <w:t>، بهترین اقدام در طی بارداری، اجتناب از استعمال سیگار و</w:t>
      </w:r>
      <w:r>
        <w:rPr>
          <w:rFonts w:cs="B Yagut" w:hint="cs"/>
          <w:sz w:val="24"/>
          <w:szCs w:val="24"/>
          <w:rtl/>
          <w:lang w:bidi="fa-IR"/>
        </w:rPr>
        <w:t xml:space="preserve"> پرهیز از</w:t>
      </w:r>
      <w:r w:rsidRPr="000B76D2" w:rsidDel="002B27BD">
        <w:rPr>
          <w:rFonts w:cs="B Yagut" w:hint="cs"/>
          <w:sz w:val="24"/>
          <w:szCs w:val="24"/>
          <w:rtl/>
          <w:lang w:bidi="fa-IR"/>
        </w:rPr>
        <w:t xml:space="preserve"> نوشیدن الکل است. </w:t>
      </w:r>
    </w:p>
    <w:p w14:paraId="4DC820BD" w14:textId="4DDEFEE9" w:rsidR="006D7C1C" w:rsidRPr="00DD65CB" w:rsidRDefault="006D7C1C" w:rsidP="006D7C1C">
      <w:pPr>
        <w:bidi/>
        <w:spacing w:line="276" w:lineRule="auto"/>
        <w:ind w:firstLine="720"/>
        <w:jc w:val="both"/>
        <w:rPr>
          <w:rFonts w:cs="B Yagut"/>
          <w:sz w:val="24"/>
          <w:szCs w:val="24"/>
          <w:rtl/>
          <w:lang w:bidi="fa-IR"/>
        </w:rPr>
      </w:pPr>
      <w:r>
        <w:rPr>
          <w:rFonts w:cs="B Yagut" w:hint="cs"/>
          <w:color w:val="000000" w:themeColor="text1"/>
          <w:sz w:val="24"/>
          <w:szCs w:val="24"/>
          <w:rtl/>
          <w:lang w:bidi="fa-IR"/>
        </w:rPr>
        <w:lastRenderedPageBreak/>
        <w:t>از سویی دیگر</w:t>
      </w:r>
      <w:r w:rsidRPr="00D20667">
        <w:rPr>
          <w:rFonts w:cs="B Yagut" w:hint="cs"/>
          <w:color w:val="000000" w:themeColor="text1"/>
          <w:sz w:val="24"/>
          <w:szCs w:val="24"/>
          <w:rtl/>
          <w:lang w:bidi="fa-IR"/>
        </w:rPr>
        <w:t>، استعمال سیگار و/یا داروهای محرک</w:t>
      </w:r>
      <w:r>
        <w:rPr>
          <w:rFonts w:cs="B Yagut" w:hint="cs"/>
          <w:color w:val="000000" w:themeColor="text1"/>
          <w:sz w:val="24"/>
          <w:szCs w:val="24"/>
          <w:rtl/>
          <w:lang w:bidi="fa-IR"/>
        </w:rPr>
        <w:t xml:space="preserve"> </w:t>
      </w:r>
      <w:r w:rsidRPr="00D20667">
        <w:rPr>
          <w:rFonts w:cs="B Yagut" w:hint="cs"/>
          <w:color w:val="000000" w:themeColor="text1"/>
          <w:sz w:val="24"/>
          <w:szCs w:val="24"/>
          <w:rtl/>
          <w:lang w:bidi="fa-IR"/>
        </w:rPr>
        <w:t>از طریق ارتباط با برخی از بیماری‌ها</w:t>
      </w:r>
      <w:r>
        <w:rPr>
          <w:rFonts w:cs="B Yagut" w:hint="cs"/>
          <w:color w:val="000000" w:themeColor="text1"/>
          <w:sz w:val="24"/>
          <w:szCs w:val="24"/>
          <w:rtl/>
          <w:lang w:bidi="fa-IR"/>
        </w:rPr>
        <w:t xml:space="preserve"> </w:t>
      </w:r>
      <w:r w:rsidRPr="00D20667">
        <w:rPr>
          <w:rFonts w:cs="B Yagut" w:hint="cs"/>
          <w:color w:val="000000" w:themeColor="text1"/>
          <w:sz w:val="24"/>
          <w:szCs w:val="24"/>
          <w:rtl/>
          <w:lang w:bidi="fa-IR"/>
        </w:rPr>
        <w:t xml:space="preserve">مانند واریکوسل (وارسی شدن عروق بیضه)، بیماری‌های قلبی- عروقی و سندرم‌های متابولیک از قبیل فشارخون بالا، چربی خون بالا و دیابت، </w:t>
      </w:r>
      <w:r>
        <w:rPr>
          <w:rFonts w:cs="B Yagut" w:hint="cs"/>
          <w:color w:val="000000" w:themeColor="text1"/>
          <w:sz w:val="24"/>
          <w:szCs w:val="24"/>
          <w:rtl/>
          <w:lang w:bidi="fa-IR"/>
        </w:rPr>
        <w:t>به‌ویژه در مردان (به دلیل تاثیر بر</w:t>
      </w:r>
      <w:r w:rsidRPr="00D20667">
        <w:rPr>
          <w:rFonts w:cs="B Yagut" w:hint="cs"/>
          <w:color w:val="000000" w:themeColor="text1"/>
          <w:sz w:val="24"/>
          <w:szCs w:val="24"/>
          <w:rtl/>
          <w:lang w:bidi="fa-IR"/>
        </w:rPr>
        <w:t xml:space="preserve"> کیفیت مواد ژنتیکی اسپرم</w:t>
      </w:r>
      <w:r>
        <w:rPr>
          <w:rFonts w:cs="B Yagut" w:hint="cs"/>
          <w:color w:val="000000" w:themeColor="text1"/>
          <w:sz w:val="24"/>
          <w:szCs w:val="24"/>
          <w:rtl/>
          <w:lang w:bidi="fa-IR"/>
        </w:rPr>
        <w:t>)</w:t>
      </w:r>
      <w:r w:rsidRPr="00D20667">
        <w:rPr>
          <w:rFonts w:cs="B Yagut" w:hint="cs"/>
          <w:color w:val="000000" w:themeColor="text1"/>
          <w:sz w:val="24"/>
          <w:szCs w:val="24"/>
          <w:rtl/>
          <w:lang w:bidi="fa-IR"/>
        </w:rPr>
        <w:t xml:space="preserve"> </w:t>
      </w:r>
      <w:r>
        <w:rPr>
          <w:rFonts w:cs="B Yagut" w:hint="cs"/>
          <w:color w:val="000000" w:themeColor="text1"/>
          <w:sz w:val="24"/>
          <w:szCs w:val="24"/>
          <w:rtl/>
          <w:lang w:bidi="fa-IR"/>
        </w:rPr>
        <w:t>می‌توانند</w:t>
      </w:r>
      <w:r w:rsidRPr="00D20667">
        <w:rPr>
          <w:rFonts w:cs="B Yagut" w:hint="cs"/>
          <w:color w:val="000000" w:themeColor="text1"/>
          <w:sz w:val="24"/>
          <w:szCs w:val="24"/>
          <w:rtl/>
          <w:lang w:bidi="fa-IR"/>
        </w:rPr>
        <w:t xml:space="preserve"> احتمال سقط </w:t>
      </w:r>
      <w:r w:rsidR="000F794A">
        <w:rPr>
          <w:rFonts w:cs="B Yagut" w:hint="cs"/>
          <w:color w:val="000000" w:themeColor="text1"/>
          <w:sz w:val="24"/>
          <w:szCs w:val="24"/>
          <w:rtl/>
          <w:lang w:bidi="fa-IR"/>
        </w:rPr>
        <w:t>خود به خود</w:t>
      </w:r>
      <w:r w:rsidRPr="00D20667">
        <w:rPr>
          <w:rFonts w:cs="B Yagut" w:hint="cs"/>
          <w:color w:val="000000" w:themeColor="text1"/>
          <w:sz w:val="24"/>
          <w:szCs w:val="24"/>
          <w:rtl/>
          <w:lang w:bidi="fa-IR"/>
        </w:rPr>
        <w:t xml:space="preserve"> را افزایش ده</w:t>
      </w:r>
      <w:r>
        <w:rPr>
          <w:rFonts w:cs="B Yagut" w:hint="cs"/>
          <w:color w:val="000000" w:themeColor="text1"/>
          <w:sz w:val="24"/>
          <w:szCs w:val="24"/>
          <w:rtl/>
          <w:lang w:bidi="fa-IR"/>
        </w:rPr>
        <w:t>ن</w:t>
      </w:r>
      <w:r w:rsidRPr="00D20667">
        <w:rPr>
          <w:rFonts w:cs="B Yagut" w:hint="cs"/>
          <w:color w:val="000000" w:themeColor="text1"/>
          <w:sz w:val="24"/>
          <w:szCs w:val="24"/>
          <w:rtl/>
          <w:lang w:bidi="fa-IR"/>
        </w:rPr>
        <w:t xml:space="preserve">د. </w:t>
      </w:r>
    </w:p>
    <w:p w14:paraId="119CD3D8" w14:textId="5C7D2E14" w:rsidR="006D7C1C" w:rsidRDefault="006D7C1C" w:rsidP="006D7C1C">
      <w:pPr>
        <w:bidi/>
        <w:ind w:firstLine="720"/>
        <w:jc w:val="both"/>
        <w:rPr>
          <w:rFonts w:cs="B Yagut"/>
          <w:sz w:val="24"/>
          <w:szCs w:val="24"/>
          <w:rtl/>
          <w:lang w:bidi="fa-IR"/>
        </w:rPr>
      </w:pPr>
      <w:r>
        <w:rPr>
          <w:rFonts w:cs="B Yagut" w:hint="cs"/>
          <w:sz w:val="24"/>
          <w:szCs w:val="24"/>
          <w:rtl/>
          <w:lang w:bidi="fa-IR"/>
        </w:rPr>
        <w:t>در خصوص قهوه (کافئین) هم تحقیقاتی وجود دارند که در آنها توصیه به عدم مصرف</w:t>
      </w:r>
      <w:r w:rsidRPr="000B76D2">
        <w:rPr>
          <w:rFonts w:cs="B Yagut" w:hint="cs"/>
          <w:sz w:val="24"/>
          <w:szCs w:val="24"/>
          <w:rtl/>
          <w:lang w:bidi="fa-IR"/>
        </w:rPr>
        <w:t xml:space="preserve"> </w:t>
      </w:r>
      <w:r>
        <w:rPr>
          <w:rFonts w:cs="B Yagut" w:hint="cs"/>
          <w:sz w:val="24"/>
          <w:szCs w:val="24"/>
          <w:rtl/>
          <w:lang w:bidi="fa-IR"/>
        </w:rPr>
        <w:t xml:space="preserve">مقادیر بالای قهوه (بیش از 200 میلی‌گرم؛ بیش از دو فنجان در روز) در طول بارداری شده است. </w:t>
      </w:r>
      <w:r>
        <w:rPr>
          <w:rFonts w:cs="B Yagut" w:hint="cs"/>
          <w:color w:val="000000" w:themeColor="text1"/>
          <w:sz w:val="24"/>
          <w:szCs w:val="24"/>
          <w:rtl/>
          <w:lang w:bidi="fa-IR"/>
        </w:rPr>
        <w:t>بنابراین، بهبود سبک زندگی</w:t>
      </w:r>
      <w:r w:rsidRPr="00D20667">
        <w:rPr>
          <w:rFonts w:cs="B Yagut" w:hint="cs"/>
          <w:color w:val="000000" w:themeColor="text1"/>
          <w:sz w:val="24"/>
          <w:szCs w:val="24"/>
          <w:rtl/>
          <w:lang w:bidi="fa-IR"/>
        </w:rPr>
        <w:t xml:space="preserve"> از طریق تغذیه سالم، ورزش، کاهش وزن، قطع استعمال سیگار و مصرف الکل</w:t>
      </w:r>
      <w:r>
        <w:rPr>
          <w:rFonts w:cs="B Yagut" w:hint="cs"/>
          <w:color w:val="000000" w:themeColor="text1"/>
          <w:sz w:val="24"/>
          <w:szCs w:val="24"/>
          <w:rtl/>
          <w:lang w:bidi="fa-IR"/>
        </w:rPr>
        <w:t>، اعتدال در مصرف موادی مانند قهوه و ...</w:t>
      </w:r>
      <w:r w:rsidRPr="00D20667">
        <w:rPr>
          <w:rFonts w:cs="B Yagut" w:hint="cs"/>
          <w:color w:val="000000" w:themeColor="text1"/>
          <w:sz w:val="24"/>
          <w:szCs w:val="24"/>
          <w:rtl/>
          <w:lang w:bidi="fa-IR"/>
        </w:rPr>
        <w:t xml:space="preserve"> می‌تواند در زمینه پیشگیری و کاهش موارد سقط </w:t>
      </w:r>
      <w:r w:rsidR="000F794A">
        <w:rPr>
          <w:rFonts w:cs="B Yagut" w:hint="cs"/>
          <w:color w:val="000000" w:themeColor="text1"/>
          <w:sz w:val="24"/>
          <w:szCs w:val="24"/>
          <w:rtl/>
          <w:lang w:bidi="fa-IR"/>
        </w:rPr>
        <w:t>خود به خود</w:t>
      </w:r>
      <w:r w:rsidRPr="00D20667">
        <w:rPr>
          <w:rFonts w:cs="B Yagut" w:hint="cs"/>
          <w:color w:val="000000" w:themeColor="text1"/>
          <w:sz w:val="24"/>
          <w:szCs w:val="24"/>
          <w:rtl/>
          <w:lang w:bidi="fa-IR"/>
        </w:rPr>
        <w:t xml:space="preserve"> موثر باشد.</w:t>
      </w:r>
    </w:p>
    <w:p w14:paraId="4877CF7F" w14:textId="26989088" w:rsidR="006D7C1C" w:rsidRDefault="006D7C1C" w:rsidP="006D7C1C">
      <w:pPr>
        <w:bidi/>
        <w:spacing w:line="276" w:lineRule="auto"/>
        <w:ind w:firstLine="720"/>
        <w:jc w:val="both"/>
        <w:rPr>
          <w:rFonts w:cs="B Yagut"/>
          <w:sz w:val="24"/>
          <w:szCs w:val="24"/>
          <w:rtl/>
          <w:lang w:bidi="fa-IR"/>
        </w:rPr>
      </w:pPr>
      <w:r>
        <w:rPr>
          <w:rFonts w:cs="B Yagut" w:hint="cs"/>
          <w:sz w:val="24"/>
          <w:szCs w:val="24"/>
          <w:rtl/>
          <w:lang w:bidi="fa-IR"/>
        </w:rPr>
        <w:t>علاوه بر این، بیماری‌های مزمن در مادر</w:t>
      </w:r>
      <w:r w:rsidRPr="00260ADF">
        <w:rPr>
          <w:rFonts w:cs="B Yagut" w:hint="cs"/>
          <w:sz w:val="24"/>
          <w:szCs w:val="24"/>
          <w:rtl/>
          <w:lang w:bidi="fa-IR"/>
        </w:rPr>
        <w:t xml:space="preserve"> </w:t>
      </w:r>
      <w:r>
        <w:rPr>
          <w:rFonts w:cs="B Yagut" w:hint="cs"/>
          <w:sz w:val="24"/>
          <w:szCs w:val="24"/>
          <w:rtl/>
          <w:lang w:bidi="fa-IR"/>
        </w:rPr>
        <w:t>مثل</w:t>
      </w:r>
      <w:r w:rsidRPr="00260ADF">
        <w:rPr>
          <w:rFonts w:cs="B Yagut" w:hint="cs"/>
          <w:sz w:val="24"/>
          <w:szCs w:val="24"/>
          <w:rtl/>
          <w:lang w:bidi="fa-IR"/>
        </w:rPr>
        <w:t xml:space="preserve"> دیابت بد کنترل شده، بیماری</w:t>
      </w:r>
      <w:r>
        <w:rPr>
          <w:rFonts w:cs="B Yagut" w:hint="cs"/>
          <w:sz w:val="24"/>
          <w:szCs w:val="24"/>
          <w:rtl/>
          <w:lang w:bidi="fa-IR"/>
        </w:rPr>
        <w:t xml:space="preserve">‌های خود ایمنی (که در آن سیستم ایمنی بدن به بافت‌ها و سلول‌های خود بدن حمله می‌کند، مانند بیماری لوپوس، </w:t>
      </w:r>
      <w:r w:rsidRPr="00260ADF">
        <w:rPr>
          <w:rFonts w:cs="B Yagut" w:hint="cs"/>
          <w:sz w:val="24"/>
          <w:szCs w:val="24"/>
          <w:rtl/>
          <w:lang w:bidi="fa-IR"/>
        </w:rPr>
        <w:t>سلیاک</w:t>
      </w:r>
      <w:r>
        <w:rPr>
          <w:rFonts w:cs="B Yagut" w:hint="cs"/>
          <w:sz w:val="24"/>
          <w:szCs w:val="24"/>
          <w:rtl/>
          <w:lang w:bidi="fa-IR"/>
        </w:rPr>
        <w:t xml:space="preserve"> و</w:t>
      </w:r>
      <w:r w:rsidRPr="00260ADF">
        <w:rPr>
          <w:rFonts w:cs="B Yagut" w:hint="cs"/>
          <w:sz w:val="24"/>
          <w:szCs w:val="24"/>
          <w:rtl/>
          <w:lang w:bidi="fa-IR"/>
        </w:rPr>
        <w:t>سندرم آنتی فسفولیپید آنتی بادی)، چاقی، بیماری تیروئید</w:t>
      </w:r>
      <w:r>
        <w:rPr>
          <w:rFonts w:cs="B Yagut" w:hint="cs"/>
          <w:sz w:val="24"/>
          <w:szCs w:val="24"/>
          <w:rtl/>
          <w:lang w:bidi="fa-IR"/>
        </w:rPr>
        <w:t xml:space="preserve"> از جمله کم کاری تیروئید نیز به‌عنوان علل دیگری برای سقط </w:t>
      </w:r>
      <w:r w:rsidR="000F794A">
        <w:rPr>
          <w:rFonts w:cs="B Yagut" w:hint="cs"/>
          <w:sz w:val="24"/>
          <w:szCs w:val="24"/>
          <w:rtl/>
          <w:lang w:bidi="fa-IR"/>
        </w:rPr>
        <w:t>خود به خود</w:t>
      </w:r>
      <w:r>
        <w:rPr>
          <w:rFonts w:cs="B Yagut" w:hint="cs"/>
          <w:sz w:val="24"/>
          <w:szCs w:val="24"/>
          <w:rtl/>
          <w:lang w:bidi="fa-IR"/>
        </w:rPr>
        <w:t xml:space="preserve"> مطرح‌اند</w:t>
      </w:r>
      <w:r w:rsidRPr="00260ADF">
        <w:rPr>
          <w:rFonts w:cs="B Yagut"/>
          <w:sz w:val="24"/>
          <w:szCs w:val="24"/>
          <w:rtl/>
          <w:lang w:bidi="fa-IR"/>
        </w:rPr>
        <w:t>.</w:t>
      </w:r>
      <w:r>
        <w:rPr>
          <w:rFonts w:cs="B Yagut"/>
          <w:sz w:val="24"/>
          <w:szCs w:val="24"/>
          <w:lang w:bidi="fa-IR"/>
        </w:rPr>
        <w:t xml:space="preserve"> </w:t>
      </w:r>
      <w:r>
        <w:rPr>
          <w:rFonts w:cs="B Yagut" w:hint="cs"/>
          <w:sz w:val="24"/>
          <w:szCs w:val="24"/>
          <w:rtl/>
          <w:lang w:bidi="fa-IR"/>
        </w:rPr>
        <w:t xml:space="preserve"> لذا تشخیص زودرس، درمان به‌موقع و کنترل صحیح این بیماری‌ها می‌توانند از سقط </w:t>
      </w:r>
      <w:r w:rsidR="000F794A">
        <w:rPr>
          <w:rFonts w:cs="B Yagut" w:hint="cs"/>
          <w:sz w:val="24"/>
          <w:szCs w:val="24"/>
          <w:rtl/>
          <w:lang w:bidi="fa-IR"/>
        </w:rPr>
        <w:t>خود به خود</w:t>
      </w:r>
      <w:r>
        <w:rPr>
          <w:rFonts w:cs="B Yagut" w:hint="cs"/>
          <w:sz w:val="24"/>
          <w:szCs w:val="24"/>
          <w:rtl/>
          <w:lang w:bidi="fa-IR"/>
        </w:rPr>
        <w:t xml:space="preserve"> جلوگیری نمایند.</w:t>
      </w:r>
    </w:p>
    <w:p w14:paraId="376026A9" w14:textId="40A873BD" w:rsidR="006D7C1C" w:rsidRPr="00260ADF" w:rsidRDefault="006D7C1C" w:rsidP="006D7C1C">
      <w:pPr>
        <w:bidi/>
        <w:spacing w:line="276" w:lineRule="auto"/>
        <w:ind w:firstLine="720"/>
        <w:jc w:val="both"/>
        <w:rPr>
          <w:rFonts w:cs="B Yagut"/>
          <w:sz w:val="24"/>
          <w:szCs w:val="24"/>
          <w:lang w:bidi="fa-IR"/>
        </w:rPr>
      </w:pPr>
      <w:r>
        <w:rPr>
          <w:rFonts w:cs="B Yagut" w:hint="cs"/>
          <w:sz w:val="24"/>
          <w:szCs w:val="24"/>
          <w:rtl/>
          <w:lang w:bidi="fa-IR"/>
        </w:rPr>
        <w:t xml:space="preserve">اختلالات ساختار رحم مانند رحم دو شاخ یا دیواره دار و نیز چسبندگی‌های رحمی خصوصا به‌دنبال تخریب وسیع بافت رحم پس از کورتاژ یا جراحی‌های رحم نیز می‌توانند علتی برای  سقط </w:t>
      </w:r>
      <w:r w:rsidR="000F794A">
        <w:rPr>
          <w:rFonts w:cs="B Yagut" w:hint="cs"/>
          <w:sz w:val="24"/>
          <w:szCs w:val="24"/>
          <w:rtl/>
          <w:lang w:bidi="fa-IR"/>
        </w:rPr>
        <w:t>خود به خود</w:t>
      </w:r>
      <w:r>
        <w:rPr>
          <w:rFonts w:cs="B Yagut" w:hint="cs"/>
          <w:sz w:val="24"/>
          <w:szCs w:val="24"/>
          <w:rtl/>
          <w:lang w:bidi="fa-IR"/>
        </w:rPr>
        <w:t xml:space="preserve"> باشند.</w:t>
      </w:r>
    </w:p>
    <w:p w14:paraId="7EB7EDF8" w14:textId="01DD9D29" w:rsidR="006D7C1C" w:rsidRPr="007248BE" w:rsidRDefault="006D7C1C" w:rsidP="006D7C1C">
      <w:pPr>
        <w:bidi/>
        <w:spacing w:line="276" w:lineRule="auto"/>
        <w:ind w:firstLine="720"/>
        <w:jc w:val="both"/>
        <w:rPr>
          <w:rFonts w:cs="B Yagut"/>
          <w:sz w:val="24"/>
          <w:szCs w:val="24"/>
          <w:lang w:bidi="fa-IR"/>
        </w:rPr>
      </w:pPr>
      <w:r>
        <w:rPr>
          <w:rFonts w:cs="B Yagut" w:hint="cs"/>
          <w:sz w:val="24"/>
          <w:szCs w:val="24"/>
          <w:rtl/>
          <w:lang w:bidi="fa-IR"/>
        </w:rPr>
        <w:t>هم‌چنین، ابتلای مادر به عفونت‌هایی مانند</w:t>
      </w:r>
      <w:r w:rsidRPr="00260ADF">
        <w:rPr>
          <w:rFonts w:cs="B Yagut" w:hint="cs"/>
          <w:sz w:val="24"/>
          <w:szCs w:val="24"/>
          <w:rtl/>
          <w:lang w:bidi="fa-IR"/>
        </w:rPr>
        <w:t xml:space="preserve"> توکسوپلاسموزیس، مایکوپلاسموزیس، </w:t>
      </w:r>
      <w:r>
        <w:rPr>
          <w:rFonts w:cs="B Yagut" w:hint="cs"/>
          <w:sz w:val="24"/>
          <w:szCs w:val="24"/>
          <w:rtl/>
          <w:lang w:bidi="fa-IR"/>
        </w:rPr>
        <w:t xml:space="preserve">آلودگی به ویروس </w:t>
      </w:r>
      <w:r w:rsidRPr="00260ADF">
        <w:rPr>
          <w:rFonts w:cs="B Yagut" w:hint="cs"/>
          <w:sz w:val="24"/>
          <w:szCs w:val="24"/>
          <w:rtl/>
          <w:lang w:bidi="fa-IR"/>
        </w:rPr>
        <w:t xml:space="preserve">هرپس سیمپلکس، </w:t>
      </w:r>
      <w:r w:rsidRPr="00260ADF">
        <w:rPr>
          <w:rFonts w:asciiTheme="majorBidi" w:hAnsiTheme="majorBidi" w:cs="B Yagut"/>
          <w:sz w:val="24"/>
          <w:szCs w:val="24"/>
          <w:lang w:bidi="fa-IR"/>
        </w:rPr>
        <w:t>HIV</w:t>
      </w:r>
      <w:r w:rsidRPr="00260ADF">
        <w:rPr>
          <w:rFonts w:cs="B Yagut" w:hint="cs"/>
          <w:sz w:val="24"/>
          <w:szCs w:val="24"/>
          <w:rtl/>
          <w:lang w:bidi="fa-IR"/>
        </w:rPr>
        <w:t xml:space="preserve">، سیفلیس، مالاریا، </w:t>
      </w:r>
      <w:r>
        <w:rPr>
          <w:rFonts w:cs="B Yagut" w:hint="cs"/>
          <w:sz w:val="24"/>
          <w:szCs w:val="24"/>
          <w:rtl/>
          <w:lang w:bidi="fa-IR"/>
        </w:rPr>
        <w:t>سرخجه و سیتومگالوویروس نیز می‌توانند</w:t>
      </w:r>
      <w:r w:rsidRPr="007248BE">
        <w:rPr>
          <w:rFonts w:cs="B Yagut" w:hint="cs"/>
          <w:sz w:val="24"/>
          <w:szCs w:val="24"/>
          <w:rtl/>
          <w:lang w:bidi="fa-IR"/>
        </w:rPr>
        <w:t xml:space="preserve"> احتمال سقط </w:t>
      </w:r>
      <w:r w:rsidR="000F794A">
        <w:rPr>
          <w:rFonts w:cs="B Yagut" w:hint="cs"/>
          <w:sz w:val="24"/>
          <w:szCs w:val="24"/>
          <w:rtl/>
          <w:lang w:bidi="fa-IR"/>
        </w:rPr>
        <w:t>خود به خود</w:t>
      </w:r>
      <w:r>
        <w:rPr>
          <w:rFonts w:cs="B Yagut" w:hint="cs"/>
          <w:sz w:val="24"/>
          <w:szCs w:val="24"/>
          <w:rtl/>
          <w:lang w:bidi="fa-IR"/>
        </w:rPr>
        <w:t xml:space="preserve"> را افرایش دهند. بنابراین، پرهیز از تماس با کانون یا منابع انتقال عفونت که در برخی موارد می‌توانند حیوانات (خانگی) آلوده (واکسینه نشده)، مانند گربه (در خصوص توکسوپلاسموزیس) ‌باشند، </w:t>
      </w:r>
      <w:r w:rsidRPr="007248BE">
        <w:rPr>
          <w:rFonts w:cs="B Yagut" w:hint="cs"/>
          <w:sz w:val="24"/>
          <w:szCs w:val="24"/>
          <w:rtl/>
          <w:lang w:bidi="fa-IR"/>
        </w:rPr>
        <w:t xml:space="preserve"> </w:t>
      </w:r>
      <w:r>
        <w:rPr>
          <w:rFonts w:cs="B Yagut" w:hint="cs"/>
          <w:sz w:val="24"/>
          <w:szCs w:val="24"/>
          <w:rtl/>
          <w:lang w:bidi="fa-IR"/>
        </w:rPr>
        <w:t>توصیه می‌شود.</w:t>
      </w:r>
    </w:p>
    <w:p w14:paraId="7131355B" w14:textId="5A956CB5" w:rsidR="006D7C1C" w:rsidRDefault="006D7C1C" w:rsidP="006D7C1C">
      <w:pPr>
        <w:bidi/>
        <w:spacing w:line="276" w:lineRule="auto"/>
        <w:ind w:firstLine="720"/>
        <w:jc w:val="both"/>
        <w:rPr>
          <w:rFonts w:ascii="Symbol" w:hAnsi="Symbol" w:cs="B Yagut"/>
          <w:sz w:val="24"/>
          <w:szCs w:val="24"/>
          <w:rtl/>
          <w:lang w:bidi="fa-IR"/>
        </w:rPr>
      </w:pPr>
      <w:r>
        <w:rPr>
          <w:rFonts w:cs="B Yagut" w:hint="cs"/>
          <w:sz w:val="24"/>
          <w:szCs w:val="24"/>
          <w:rtl/>
          <w:lang w:bidi="fa-IR"/>
        </w:rPr>
        <w:t xml:space="preserve">بین مصرف برخی از </w:t>
      </w:r>
      <w:r w:rsidRPr="007248BE">
        <w:rPr>
          <w:rFonts w:cs="B Yagut" w:hint="cs"/>
          <w:sz w:val="24"/>
          <w:szCs w:val="24"/>
          <w:rtl/>
          <w:lang w:bidi="fa-IR"/>
        </w:rPr>
        <w:t>د</w:t>
      </w:r>
      <w:r>
        <w:rPr>
          <w:rFonts w:cs="B Yagut" w:hint="cs"/>
          <w:sz w:val="24"/>
          <w:szCs w:val="24"/>
          <w:rtl/>
          <w:lang w:bidi="fa-IR"/>
        </w:rPr>
        <w:t xml:space="preserve">اروها مانند </w:t>
      </w:r>
      <w:r w:rsidRPr="007248BE">
        <w:rPr>
          <w:rFonts w:cs="B Yagut" w:hint="cs"/>
          <w:sz w:val="24"/>
          <w:szCs w:val="24"/>
          <w:rtl/>
          <w:lang w:bidi="fa-IR"/>
        </w:rPr>
        <w:t>میزوپرستول</w:t>
      </w:r>
      <w:r>
        <w:rPr>
          <w:rFonts w:cs="B Yagut" w:hint="cs"/>
          <w:sz w:val="24"/>
          <w:szCs w:val="24"/>
          <w:rtl/>
          <w:lang w:bidi="fa-IR"/>
        </w:rPr>
        <w:t xml:space="preserve"> (که در درمان خونریزی‌های پس از زایمان و/یا پیشگیری از زخم‌های گاستریک استفاده می‌شود)</w:t>
      </w:r>
      <w:r w:rsidRPr="007248BE">
        <w:rPr>
          <w:rFonts w:cs="B Yagut" w:hint="cs"/>
          <w:sz w:val="24"/>
          <w:szCs w:val="24"/>
          <w:rtl/>
          <w:lang w:bidi="fa-IR"/>
        </w:rPr>
        <w:t>، رتینوئیدها</w:t>
      </w:r>
      <w:r>
        <w:rPr>
          <w:rFonts w:cs="B Yagut" w:hint="cs"/>
          <w:sz w:val="24"/>
          <w:szCs w:val="24"/>
          <w:rtl/>
          <w:lang w:bidi="fa-IR"/>
        </w:rPr>
        <w:t xml:space="preserve"> (مورد استفاده در بیماری‌های پوستی)</w:t>
      </w:r>
      <w:r w:rsidRPr="007248BE">
        <w:rPr>
          <w:rFonts w:cs="B Yagut" w:hint="cs"/>
          <w:sz w:val="24"/>
          <w:szCs w:val="24"/>
          <w:rtl/>
          <w:lang w:bidi="fa-IR"/>
        </w:rPr>
        <w:t>، متوترکسات</w:t>
      </w:r>
      <w:r>
        <w:rPr>
          <w:rFonts w:cs="B Yagut" w:hint="cs"/>
          <w:sz w:val="24"/>
          <w:szCs w:val="24"/>
          <w:rtl/>
          <w:lang w:bidi="fa-IR"/>
        </w:rPr>
        <w:t xml:space="preserve"> (استفاده در بیماری‌های خود ایمنی)</w:t>
      </w:r>
      <w:r w:rsidRPr="007248BE">
        <w:rPr>
          <w:rFonts w:cs="B Yagut" w:hint="cs"/>
          <w:sz w:val="24"/>
          <w:szCs w:val="24"/>
          <w:rtl/>
          <w:lang w:bidi="fa-IR"/>
        </w:rPr>
        <w:t>، د</w:t>
      </w:r>
      <w:r>
        <w:rPr>
          <w:rFonts w:cs="B Yagut" w:hint="cs"/>
          <w:sz w:val="24"/>
          <w:szCs w:val="24"/>
          <w:rtl/>
          <w:lang w:bidi="fa-IR"/>
        </w:rPr>
        <w:t>اروهای ضد التهابی غیر استروئیدی</w:t>
      </w:r>
      <w:r>
        <w:rPr>
          <w:rFonts w:cs="B Yagut"/>
          <w:sz w:val="24"/>
          <w:szCs w:val="24"/>
          <w:lang w:bidi="fa-IR"/>
        </w:rPr>
        <w:t xml:space="preserve"> </w:t>
      </w:r>
      <w:r>
        <w:rPr>
          <w:rFonts w:cs="B Yagut" w:hint="cs"/>
          <w:sz w:val="24"/>
          <w:szCs w:val="24"/>
          <w:rtl/>
          <w:lang w:bidi="fa-IR"/>
        </w:rPr>
        <w:t xml:space="preserve"> (مانند ایبوبروفن، ناپروکسن، دیکلوفناک، ایندومتاسین و ...)  و داروهای ضد سرطان با سقط </w:t>
      </w:r>
      <w:r w:rsidR="000F794A">
        <w:rPr>
          <w:rFonts w:cs="B Yagut" w:hint="cs"/>
          <w:sz w:val="24"/>
          <w:szCs w:val="24"/>
          <w:rtl/>
          <w:lang w:bidi="fa-IR"/>
        </w:rPr>
        <w:t>خود به خود</w:t>
      </w:r>
      <w:r>
        <w:rPr>
          <w:rFonts w:cs="B Yagut" w:hint="cs"/>
          <w:sz w:val="24"/>
          <w:szCs w:val="24"/>
          <w:rtl/>
          <w:lang w:bidi="fa-IR"/>
        </w:rPr>
        <w:t xml:space="preserve"> نیز ارتباطاتی مطرح گردیده است. گزارشاتی وجود دارد که مصرف برخی از آنتی‌بیوتیک‌ها مانند کلاریترومایسین، سیپروفلوکساسین، نرفلوکساسین، منجر به افزایش احتمال سقط </w:t>
      </w:r>
      <w:r w:rsidR="000F794A">
        <w:rPr>
          <w:rFonts w:cs="B Yagut" w:hint="cs"/>
          <w:sz w:val="24"/>
          <w:szCs w:val="24"/>
          <w:rtl/>
          <w:lang w:bidi="fa-IR"/>
        </w:rPr>
        <w:t>خود به خود</w:t>
      </w:r>
      <w:r>
        <w:rPr>
          <w:rFonts w:cs="B Yagut" w:hint="cs"/>
          <w:sz w:val="24"/>
          <w:szCs w:val="24"/>
          <w:rtl/>
          <w:lang w:bidi="fa-IR"/>
        </w:rPr>
        <w:t xml:space="preserve"> جنین شده است. بنابراین، توصیه می‌شود از مصرف خودسرانه داروها جدا پرهیز شود</w:t>
      </w:r>
      <w:r>
        <w:rPr>
          <w:rFonts w:ascii="Symbol" w:hAnsi="Symbol" w:cs="B Yagut" w:hint="cs"/>
          <w:sz w:val="24"/>
          <w:szCs w:val="24"/>
          <w:rtl/>
          <w:lang w:bidi="fa-IR"/>
        </w:rPr>
        <w:t>؛ حتی در صورت مصرف دارو تحت نظر پزشک، اگر فرد قصد بارداری دارد، در خصوص نحوه ادامه مصرف آن دارو و اثرات آن بر بارداری، حتما با پزشک خود مشورت نماید.</w:t>
      </w:r>
    </w:p>
    <w:p w14:paraId="07D8E46A" w14:textId="13347804" w:rsidR="006D7C1C" w:rsidRPr="007248BE" w:rsidRDefault="006D7C1C" w:rsidP="006D7C1C">
      <w:pPr>
        <w:bidi/>
        <w:spacing w:line="276" w:lineRule="auto"/>
        <w:ind w:firstLine="720"/>
        <w:jc w:val="both"/>
        <w:rPr>
          <w:rFonts w:cs="B Yagut"/>
          <w:sz w:val="24"/>
          <w:szCs w:val="24"/>
          <w:rtl/>
          <w:lang w:bidi="fa-IR"/>
        </w:rPr>
      </w:pPr>
      <w:r w:rsidRPr="00D91FE3">
        <w:rPr>
          <w:rFonts w:cs="B Yagut" w:hint="cs"/>
          <w:sz w:val="24"/>
          <w:szCs w:val="24"/>
          <w:rtl/>
          <w:lang w:bidi="fa-IR"/>
        </w:rPr>
        <w:lastRenderedPageBreak/>
        <w:t xml:space="preserve">علاوه بر این، </w:t>
      </w:r>
      <w:r>
        <w:rPr>
          <w:rFonts w:cs="B Yagut" w:hint="cs"/>
          <w:sz w:val="24"/>
          <w:szCs w:val="24"/>
          <w:rtl/>
          <w:lang w:bidi="fa-IR"/>
        </w:rPr>
        <w:t xml:space="preserve">بین </w:t>
      </w:r>
      <w:r w:rsidRPr="00D91FE3">
        <w:rPr>
          <w:rFonts w:cs="B Yagut" w:hint="cs"/>
          <w:b/>
          <w:bCs/>
          <w:sz w:val="24"/>
          <w:szCs w:val="24"/>
          <w:rtl/>
          <w:lang w:bidi="fa-IR"/>
        </w:rPr>
        <w:t>عوامل شغلی و محیطی</w:t>
      </w:r>
      <w:r w:rsidRPr="00D91FE3">
        <w:rPr>
          <w:rFonts w:cs="B Yagut" w:hint="cs"/>
          <w:sz w:val="24"/>
          <w:szCs w:val="24"/>
          <w:rtl/>
          <w:lang w:bidi="fa-IR"/>
        </w:rPr>
        <w:t xml:space="preserve"> از قبیل </w:t>
      </w:r>
      <w:r>
        <w:rPr>
          <w:rFonts w:cs="B Yagut" w:hint="cs"/>
          <w:sz w:val="24"/>
          <w:szCs w:val="24"/>
          <w:rtl/>
          <w:lang w:bidi="fa-IR"/>
        </w:rPr>
        <w:t>سموم</w:t>
      </w:r>
      <w:r w:rsidRPr="00D91FE3">
        <w:rPr>
          <w:rFonts w:cs="B Yagut" w:hint="cs"/>
          <w:sz w:val="24"/>
          <w:szCs w:val="24"/>
          <w:rtl/>
          <w:lang w:bidi="fa-IR"/>
        </w:rPr>
        <w:t xml:space="preserve"> محیطی با سقط</w:t>
      </w:r>
      <w:r>
        <w:rPr>
          <w:rFonts w:cs="B Yagut" w:hint="cs"/>
          <w:sz w:val="24"/>
          <w:szCs w:val="24"/>
          <w:rtl/>
          <w:lang w:bidi="fa-IR"/>
        </w:rPr>
        <w:t xml:space="preserve"> </w:t>
      </w:r>
      <w:r w:rsidR="000F794A">
        <w:rPr>
          <w:rFonts w:cs="B Yagut" w:hint="cs"/>
          <w:sz w:val="24"/>
          <w:szCs w:val="24"/>
          <w:rtl/>
          <w:lang w:bidi="fa-IR"/>
        </w:rPr>
        <w:t>خود به خود</w:t>
      </w:r>
      <w:r w:rsidRPr="00D91FE3">
        <w:rPr>
          <w:rFonts w:cs="B Yagut" w:hint="cs"/>
          <w:sz w:val="24"/>
          <w:szCs w:val="24"/>
          <w:rtl/>
          <w:lang w:bidi="fa-IR"/>
        </w:rPr>
        <w:t xml:space="preserve"> </w:t>
      </w:r>
      <w:r>
        <w:rPr>
          <w:rFonts w:cs="B Yagut" w:hint="cs"/>
          <w:sz w:val="24"/>
          <w:szCs w:val="24"/>
          <w:rtl/>
          <w:lang w:bidi="fa-IR"/>
        </w:rPr>
        <w:t>نیز ارتباطاتی مطرح است</w:t>
      </w:r>
      <w:r w:rsidRPr="00D91FE3">
        <w:rPr>
          <w:rFonts w:cs="B Yagut" w:hint="cs"/>
          <w:sz w:val="24"/>
          <w:szCs w:val="24"/>
          <w:rtl/>
          <w:lang w:bidi="fa-IR"/>
        </w:rPr>
        <w:t xml:space="preserve">؛ </w:t>
      </w:r>
      <w:r>
        <w:rPr>
          <w:rFonts w:cs="B Yagut" w:hint="cs"/>
          <w:sz w:val="24"/>
          <w:szCs w:val="24"/>
          <w:rtl/>
          <w:lang w:bidi="fa-IR"/>
        </w:rPr>
        <w:t>قرار گرفتن در معرض</w:t>
      </w:r>
      <w:r w:rsidRPr="00D91FE3">
        <w:rPr>
          <w:rFonts w:cs="B Yagut" w:hint="cs"/>
          <w:sz w:val="24"/>
          <w:szCs w:val="24"/>
          <w:rtl/>
          <w:lang w:bidi="fa-IR"/>
        </w:rPr>
        <w:t xml:space="preserve"> مواد استریل کننده،</w:t>
      </w:r>
      <w:r>
        <w:rPr>
          <w:rFonts w:cs="B Yagut" w:hint="cs"/>
          <w:sz w:val="24"/>
          <w:szCs w:val="24"/>
          <w:rtl/>
          <w:lang w:bidi="fa-IR"/>
        </w:rPr>
        <w:t xml:space="preserve"> پرتو ایکس، مثلا در محیط شغلی از این جمله محسوب می‌شوند. مواجهه با مواد شیمیایی مانند جیوه، </w:t>
      </w:r>
      <w:r w:rsidRPr="007248BE">
        <w:rPr>
          <w:rFonts w:cs="B Yagut" w:hint="cs"/>
          <w:sz w:val="24"/>
          <w:szCs w:val="24"/>
          <w:rtl/>
          <w:lang w:bidi="fa-IR"/>
        </w:rPr>
        <w:t xml:space="preserve">آرسنیک، سرب، اتیلن گلیکول، دی سولفید کربن، پلی اورتان، </w:t>
      </w:r>
      <w:r>
        <w:rPr>
          <w:rFonts w:cs="B Yagut" w:hint="cs"/>
          <w:sz w:val="24"/>
          <w:szCs w:val="24"/>
          <w:rtl/>
          <w:lang w:bidi="fa-IR"/>
        </w:rPr>
        <w:t xml:space="preserve">فلزات سنگین، حلال‌های عالی به‌خصوص به‌دلایل شغلی و یا به‌دنبال مصرف مواد غذایی آلوده به این مواد، نیز به‌عنوان علل احتمالی برای سقط  مطرح هستند. این مواد شیمیایی عمدتا در صنایعی مانند رنگ‌سازی، چرم‌سازی، کارخانجات </w:t>
      </w:r>
      <w:r w:rsidRPr="003F59D0">
        <w:rPr>
          <w:rFonts w:cs="B Yagut" w:hint="cs"/>
          <w:sz w:val="24"/>
          <w:szCs w:val="24"/>
          <w:rtl/>
          <w:lang w:bidi="fa-IR"/>
        </w:rPr>
        <w:t>رزین‌سازی</w:t>
      </w:r>
      <w:r>
        <w:rPr>
          <w:rFonts w:cs="B Yagut" w:hint="cs"/>
          <w:sz w:val="24"/>
          <w:szCs w:val="24"/>
          <w:rtl/>
          <w:lang w:bidi="fa-IR"/>
        </w:rPr>
        <w:t xml:space="preserve">، </w:t>
      </w:r>
      <w:r w:rsidRPr="001650F6">
        <w:rPr>
          <w:rFonts w:cs="B Yagut" w:hint="cs"/>
          <w:sz w:val="24"/>
          <w:szCs w:val="24"/>
          <w:rtl/>
          <w:lang w:bidi="fa-IR"/>
        </w:rPr>
        <w:t>تولید سیمان/ ضدیخ/ تولید خازن‌های برقی/ کارخانه‌های تولید آفت کش‌ها یا پتروشیمی مورد استفاده قرار می‌گیرند.</w:t>
      </w:r>
      <w:r w:rsidR="001650F6" w:rsidRPr="001650F6">
        <w:rPr>
          <w:rFonts w:cs="B Yagut"/>
          <w:sz w:val="24"/>
          <w:szCs w:val="24"/>
          <w:lang w:bidi="fa-IR"/>
        </w:rPr>
        <w:t xml:space="preserve"> </w:t>
      </w:r>
      <w:r w:rsidR="001650F6" w:rsidRPr="001650F6">
        <w:rPr>
          <w:rFonts w:cs="B Yagut" w:hint="cs"/>
          <w:sz w:val="24"/>
          <w:szCs w:val="24"/>
          <w:rtl/>
          <w:lang w:bidi="fa-IR"/>
        </w:rPr>
        <w:t xml:space="preserve"> در مشاغلی که</w:t>
      </w:r>
      <w:r w:rsidR="001650F6" w:rsidRPr="001650F6">
        <w:rPr>
          <w:rFonts w:cs="B Yagut"/>
          <w:sz w:val="24"/>
          <w:szCs w:val="24"/>
          <w:rtl/>
          <w:lang w:bidi="fa-IR"/>
        </w:rPr>
        <w:t xml:space="preserve"> با گازها</w:t>
      </w:r>
      <w:r w:rsidR="001650F6" w:rsidRPr="001650F6">
        <w:rPr>
          <w:rFonts w:cs="B Yagut" w:hint="cs"/>
          <w:sz w:val="24"/>
          <w:szCs w:val="24"/>
          <w:rtl/>
          <w:lang w:bidi="fa-IR"/>
        </w:rPr>
        <w:t>ی</w:t>
      </w:r>
      <w:r w:rsidR="001650F6" w:rsidRPr="001650F6">
        <w:rPr>
          <w:rFonts w:cs="B Yagut"/>
          <w:sz w:val="24"/>
          <w:szCs w:val="24"/>
          <w:rtl/>
          <w:lang w:bidi="fa-IR"/>
        </w:rPr>
        <w:t xml:space="preserve"> ب</w:t>
      </w:r>
      <w:r w:rsidR="001650F6" w:rsidRPr="001650F6">
        <w:rPr>
          <w:rFonts w:cs="B Yagut" w:hint="cs"/>
          <w:sz w:val="24"/>
          <w:szCs w:val="24"/>
          <w:rtl/>
          <w:lang w:bidi="fa-IR"/>
        </w:rPr>
        <w:t>ی</w:t>
      </w:r>
      <w:r w:rsidR="001650F6" w:rsidRPr="001650F6">
        <w:rPr>
          <w:rFonts w:cs="B Yagut" w:hint="eastAsia"/>
          <w:sz w:val="24"/>
          <w:szCs w:val="24"/>
          <w:rtl/>
          <w:lang w:bidi="fa-IR"/>
        </w:rPr>
        <w:t>هوش</w:t>
      </w:r>
      <w:r w:rsidR="001650F6" w:rsidRPr="001650F6">
        <w:rPr>
          <w:rFonts w:cs="B Yagut" w:hint="cs"/>
          <w:sz w:val="24"/>
          <w:szCs w:val="24"/>
          <w:rtl/>
          <w:lang w:bidi="fa-IR"/>
        </w:rPr>
        <w:t>ی تماس دارند، مانند کارکنان اتاق عمل-</w:t>
      </w:r>
      <w:r w:rsidR="001650F6" w:rsidRPr="001650F6">
        <w:rPr>
          <w:rFonts w:cs="B Yagut"/>
          <w:sz w:val="24"/>
          <w:szCs w:val="24"/>
          <w:rtl/>
          <w:lang w:bidi="fa-IR"/>
        </w:rPr>
        <w:t xml:space="preserve"> اگر گازها به درست</w:t>
      </w:r>
      <w:r w:rsidR="001650F6" w:rsidRPr="001650F6">
        <w:rPr>
          <w:rFonts w:cs="B Yagut" w:hint="cs"/>
          <w:sz w:val="24"/>
          <w:szCs w:val="24"/>
          <w:rtl/>
          <w:lang w:bidi="fa-IR"/>
        </w:rPr>
        <w:t>ی</w:t>
      </w:r>
      <w:r w:rsidR="001650F6" w:rsidRPr="001650F6">
        <w:rPr>
          <w:rFonts w:cs="B Yagut"/>
          <w:sz w:val="24"/>
          <w:szCs w:val="24"/>
          <w:rtl/>
          <w:lang w:bidi="fa-IR"/>
        </w:rPr>
        <w:t xml:space="preserve"> کنترل نش</w:t>
      </w:r>
      <w:r w:rsidR="001650F6" w:rsidRPr="001650F6">
        <w:rPr>
          <w:rFonts w:cs="B Yagut" w:hint="cs"/>
          <w:sz w:val="24"/>
          <w:szCs w:val="24"/>
          <w:rtl/>
          <w:lang w:bidi="fa-IR"/>
        </w:rPr>
        <w:t>ده باشند-</w:t>
      </w:r>
      <w:r w:rsidR="001650F6" w:rsidRPr="001650F6">
        <w:rPr>
          <w:rFonts w:cs="B Yagut"/>
          <w:sz w:val="24"/>
          <w:szCs w:val="24"/>
          <w:rtl/>
          <w:lang w:bidi="fa-IR"/>
        </w:rPr>
        <w:t xml:space="preserve"> احتمال سقط جن</w:t>
      </w:r>
      <w:r w:rsidR="001650F6" w:rsidRPr="001650F6">
        <w:rPr>
          <w:rFonts w:cs="B Yagut" w:hint="cs"/>
          <w:sz w:val="24"/>
          <w:szCs w:val="24"/>
          <w:rtl/>
          <w:lang w:bidi="fa-IR"/>
        </w:rPr>
        <w:t>ی</w:t>
      </w:r>
      <w:r w:rsidR="001650F6" w:rsidRPr="001650F6">
        <w:rPr>
          <w:rFonts w:cs="B Yagut" w:hint="eastAsia"/>
          <w:sz w:val="24"/>
          <w:szCs w:val="24"/>
          <w:rtl/>
          <w:lang w:bidi="fa-IR"/>
        </w:rPr>
        <w:t>ن</w:t>
      </w:r>
      <w:r w:rsidR="001650F6" w:rsidRPr="001650F6">
        <w:rPr>
          <w:rFonts w:cs="B Yagut"/>
          <w:sz w:val="24"/>
          <w:szCs w:val="24"/>
          <w:rtl/>
          <w:lang w:bidi="fa-IR"/>
        </w:rPr>
        <w:t xml:space="preserve"> افزا</w:t>
      </w:r>
      <w:r w:rsidR="001650F6" w:rsidRPr="001650F6">
        <w:rPr>
          <w:rFonts w:cs="B Yagut" w:hint="cs"/>
          <w:sz w:val="24"/>
          <w:szCs w:val="24"/>
          <w:rtl/>
          <w:lang w:bidi="fa-IR"/>
        </w:rPr>
        <w:t>ی</w:t>
      </w:r>
      <w:r w:rsidR="001650F6" w:rsidRPr="001650F6">
        <w:rPr>
          <w:rFonts w:cs="B Yagut" w:hint="eastAsia"/>
          <w:sz w:val="24"/>
          <w:szCs w:val="24"/>
          <w:rtl/>
          <w:lang w:bidi="fa-IR"/>
        </w:rPr>
        <w:t>ش</w:t>
      </w:r>
      <w:r w:rsidR="001650F6" w:rsidRPr="001650F6">
        <w:rPr>
          <w:rFonts w:cs="B Yagut"/>
          <w:sz w:val="24"/>
          <w:szCs w:val="24"/>
          <w:rtl/>
          <w:lang w:bidi="fa-IR"/>
        </w:rPr>
        <w:t xml:space="preserve"> </w:t>
      </w:r>
      <w:r w:rsidR="001650F6" w:rsidRPr="001650F6">
        <w:rPr>
          <w:rFonts w:cs="B Yagut" w:hint="cs"/>
          <w:sz w:val="24"/>
          <w:szCs w:val="24"/>
          <w:rtl/>
          <w:lang w:bidi="fa-IR"/>
        </w:rPr>
        <w:t>می‌یابد</w:t>
      </w:r>
      <w:r w:rsidR="001650F6" w:rsidRPr="001650F6">
        <w:rPr>
          <w:rFonts w:cs="B Yagut"/>
          <w:sz w:val="24"/>
          <w:szCs w:val="24"/>
          <w:rtl/>
          <w:lang w:bidi="fa-IR"/>
        </w:rPr>
        <w:t>. مقاد</w:t>
      </w:r>
      <w:r w:rsidR="001650F6" w:rsidRPr="001650F6">
        <w:rPr>
          <w:rFonts w:cs="B Yagut" w:hint="cs"/>
          <w:sz w:val="24"/>
          <w:szCs w:val="24"/>
          <w:rtl/>
          <w:lang w:bidi="fa-IR"/>
        </w:rPr>
        <w:t>ی</w:t>
      </w:r>
      <w:r w:rsidR="001650F6" w:rsidRPr="001650F6">
        <w:rPr>
          <w:rFonts w:cs="B Yagut" w:hint="eastAsia"/>
          <w:sz w:val="24"/>
          <w:szCs w:val="24"/>
          <w:rtl/>
          <w:lang w:bidi="fa-IR"/>
        </w:rPr>
        <w:t>ر</w:t>
      </w:r>
      <w:r w:rsidR="001650F6" w:rsidRPr="001650F6">
        <w:rPr>
          <w:rFonts w:cs="B Yagut"/>
          <w:sz w:val="24"/>
          <w:szCs w:val="24"/>
          <w:rtl/>
          <w:lang w:bidi="fa-IR"/>
        </w:rPr>
        <w:t xml:space="preserve"> کم</w:t>
      </w:r>
      <w:r w:rsidR="001650F6" w:rsidRPr="001650F6">
        <w:rPr>
          <w:rFonts w:cs="B Yagut" w:hint="cs"/>
          <w:sz w:val="24"/>
          <w:szCs w:val="24"/>
          <w:rtl/>
          <w:lang w:bidi="fa-IR"/>
        </w:rPr>
        <w:t>ی</w:t>
      </w:r>
      <w:r w:rsidR="001650F6" w:rsidRPr="001650F6">
        <w:rPr>
          <w:rFonts w:cs="B Yagut"/>
          <w:sz w:val="24"/>
          <w:szCs w:val="24"/>
          <w:rtl/>
          <w:lang w:bidi="fa-IR"/>
        </w:rPr>
        <w:t xml:space="preserve"> از گازها</w:t>
      </w:r>
      <w:r w:rsidR="001650F6" w:rsidRPr="001650F6">
        <w:rPr>
          <w:rFonts w:cs="B Yagut" w:hint="cs"/>
          <w:sz w:val="24"/>
          <w:szCs w:val="24"/>
          <w:rtl/>
          <w:lang w:bidi="fa-IR"/>
        </w:rPr>
        <w:t>ی</w:t>
      </w:r>
      <w:r w:rsidR="001650F6" w:rsidRPr="001650F6">
        <w:rPr>
          <w:rFonts w:cs="B Yagut"/>
          <w:sz w:val="24"/>
          <w:szCs w:val="24"/>
          <w:rtl/>
          <w:lang w:bidi="fa-IR"/>
        </w:rPr>
        <w:t xml:space="preserve"> ب</w:t>
      </w:r>
      <w:r w:rsidR="001650F6" w:rsidRPr="001650F6">
        <w:rPr>
          <w:rFonts w:cs="B Yagut" w:hint="cs"/>
          <w:sz w:val="24"/>
          <w:szCs w:val="24"/>
          <w:rtl/>
          <w:lang w:bidi="fa-IR"/>
        </w:rPr>
        <w:t>ی</w:t>
      </w:r>
      <w:r w:rsidR="001650F6" w:rsidRPr="001650F6">
        <w:rPr>
          <w:rFonts w:cs="B Yagut" w:hint="eastAsia"/>
          <w:sz w:val="24"/>
          <w:szCs w:val="24"/>
          <w:rtl/>
          <w:lang w:bidi="fa-IR"/>
        </w:rPr>
        <w:t>هوش</w:t>
      </w:r>
      <w:r w:rsidR="001650F6" w:rsidRPr="001650F6">
        <w:rPr>
          <w:rFonts w:cs="B Yagut" w:hint="cs"/>
          <w:sz w:val="24"/>
          <w:szCs w:val="24"/>
          <w:rtl/>
          <w:lang w:bidi="fa-IR"/>
        </w:rPr>
        <w:t>ی</w:t>
      </w:r>
      <w:r w:rsidR="001650F6" w:rsidRPr="001650F6">
        <w:rPr>
          <w:rFonts w:cs="B Yagut"/>
          <w:sz w:val="24"/>
          <w:szCs w:val="24"/>
          <w:rtl/>
          <w:lang w:bidi="fa-IR"/>
        </w:rPr>
        <w:t xml:space="preserve"> که از ماسک تنفس</w:t>
      </w:r>
      <w:r w:rsidR="001650F6" w:rsidRPr="001650F6">
        <w:rPr>
          <w:rFonts w:cs="B Yagut" w:hint="cs"/>
          <w:sz w:val="24"/>
          <w:szCs w:val="24"/>
          <w:rtl/>
          <w:lang w:bidi="fa-IR"/>
        </w:rPr>
        <w:t>ی</w:t>
      </w:r>
      <w:r w:rsidR="001650F6" w:rsidRPr="001650F6">
        <w:rPr>
          <w:rFonts w:cs="B Yagut"/>
          <w:sz w:val="24"/>
          <w:szCs w:val="24"/>
          <w:rtl/>
          <w:lang w:bidi="fa-IR"/>
        </w:rPr>
        <w:t xml:space="preserve"> ب</w:t>
      </w:r>
      <w:r w:rsidR="001650F6" w:rsidRPr="001650F6">
        <w:rPr>
          <w:rFonts w:cs="B Yagut" w:hint="cs"/>
          <w:sz w:val="24"/>
          <w:szCs w:val="24"/>
          <w:rtl/>
          <w:lang w:bidi="fa-IR"/>
        </w:rPr>
        <w:t>ی</w:t>
      </w:r>
      <w:r w:rsidR="001650F6" w:rsidRPr="001650F6">
        <w:rPr>
          <w:rFonts w:cs="B Yagut" w:hint="eastAsia"/>
          <w:sz w:val="24"/>
          <w:szCs w:val="24"/>
          <w:rtl/>
          <w:lang w:bidi="fa-IR"/>
        </w:rPr>
        <w:t>مار</w:t>
      </w:r>
      <w:r w:rsidR="001650F6" w:rsidRPr="001650F6">
        <w:rPr>
          <w:rFonts w:cs="B Yagut"/>
          <w:sz w:val="24"/>
          <w:szCs w:val="24"/>
          <w:rtl/>
          <w:lang w:bidi="fa-IR"/>
        </w:rPr>
        <w:t xml:space="preserve"> به هوا</w:t>
      </w:r>
      <w:r w:rsidR="001650F6" w:rsidRPr="001650F6">
        <w:rPr>
          <w:rFonts w:cs="B Yagut" w:hint="cs"/>
          <w:sz w:val="24"/>
          <w:szCs w:val="24"/>
          <w:rtl/>
          <w:lang w:bidi="fa-IR"/>
        </w:rPr>
        <w:t>ی</w:t>
      </w:r>
      <w:r w:rsidR="001650F6" w:rsidRPr="001650F6">
        <w:rPr>
          <w:rFonts w:cs="B Yagut"/>
          <w:sz w:val="24"/>
          <w:szCs w:val="24"/>
          <w:rtl/>
          <w:lang w:bidi="fa-IR"/>
        </w:rPr>
        <w:t xml:space="preserve"> اتاق عمل </w:t>
      </w:r>
      <w:r w:rsidR="001650F6" w:rsidRPr="001650F6">
        <w:rPr>
          <w:rFonts w:cs="B Yagut" w:hint="cs"/>
          <w:sz w:val="24"/>
          <w:szCs w:val="24"/>
          <w:rtl/>
          <w:lang w:bidi="fa-IR"/>
        </w:rPr>
        <w:t>ی</w:t>
      </w:r>
      <w:r w:rsidR="001650F6" w:rsidRPr="001650F6">
        <w:rPr>
          <w:rFonts w:cs="B Yagut" w:hint="eastAsia"/>
          <w:sz w:val="24"/>
          <w:szCs w:val="24"/>
          <w:rtl/>
          <w:lang w:bidi="fa-IR"/>
        </w:rPr>
        <w:t>ا</w:t>
      </w:r>
      <w:r w:rsidR="001650F6" w:rsidRPr="001650F6">
        <w:rPr>
          <w:rFonts w:cs="B Yagut"/>
          <w:sz w:val="24"/>
          <w:szCs w:val="24"/>
          <w:rtl/>
          <w:lang w:bidi="fa-IR"/>
        </w:rPr>
        <w:t xml:space="preserve"> ر</w:t>
      </w:r>
      <w:r w:rsidR="001650F6" w:rsidRPr="001650F6">
        <w:rPr>
          <w:rFonts w:cs="B Yagut" w:hint="cs"/>
          <w:sz w:val="24"/>
          <w:szCs w:val="24"/>
          <w:rtl/>
          <w:lang w:bidi="fa-IR"/>
        </w:rPr>
        <w:t>ی</w:t>
      </w:r>
      <w:r w:rsidR="001650F6" w:rsidRPr="001650F6">
        <w:rPr>
          <w:rFonts w:cs="B Yagut" w:hint="eastAsia"/>
          <w:sz w:val="24"/>
          <w:szCs w:val="24"/>
          <w:rtl/>
          <w:lang w:bidi="fa-IR"/>
        </w:rPr>
        <w:t>کاور</w:t>
      </w:r>
      <w:r w:rsidR="001650F6" w:rsidRPr="001650F6">
        <w:rPr>
          <w:rFonts w:cs="B Yagut" w:hint="cs"/>
          <w:sz w:val="24"/>
          <w:szCs w:val="24"/>
          <w:rtl/>
          <w:lang w:bidi="fa-IR"/>
        </w:rPr>
        <w:t>ی</w:t>
      </w:r>
      <w:r w:rsidR="001650F6" w:rsidRPr="001650F6">
        <w:rPr>
          <w:rFonts w:cs="B Yagut"/>
          <w:sz w:val="24"/>
          <w:szCs w:val="24"/>
          <w:rtl/>
          <w:lang w:bidi="fa-IR"/>
        </w:rPr>
        <w:t xml:space="preserve"> نشت م</w:t>
      </w:r>
      <w:r w:rsidR="001650F6" w:rsidRPr="001650F6">
        <w:rPr>
          <w:rFonts w:cs="B Yagut" w:hint="cs"/>
          <w:sz w:val="24"/>
          <w:szCs w:val="24"/>
          <w:rtl/>
          <w:lang w:bidi="fa-IR"/>
        </w:rPr>
        <w:t>ی‌</w:t>
      </w:r>
      <w:r w:rsidR="001650F6" w:rsidRPr="001650F6">
        <w:rPr>
          <w:rFonts w:cs="B Yagut"/>
          <w:sz w:val="24"/>
          <w:szCs w:val="24"/>
          <w:rtl/>
          <w:lang w:bidi="fa-IR"/>
        </w:rPr>
        <w:t>کند</w:t>
      </w:r>
      <w:r w:rsidR="001650F6" w:rsidRPr="001650F6">
        <w:rPr>
          <w:rFonts w:cs="B Yagut" w:hint="cs"/>
          <w:sz w:val="24"/>
          <w:szCs w:val="24"/>
          <w:rtl/>
          <w:lang w:bidi="fa-IR"/>
        </w:rPr>
        <w:t>،</w:t>
      </w:r>
      <w:r w:rsidR="001650F6" w:rsidRPr="001650F6">
        <w:rPr>
          <w:rFonts w:cs="B Yagut"/>
          <w:sz w:val="24"/>
          <w:szCs w:val="24"/>
          <w:rtl/>
          <w:lang w:bidi="fa-IR"/>
        </w:rPr>
        <w:t xml:space="preserve"> ممکن است توسط ب</w:t>
      </w:r>
      <w:r w:rsidR="001650F6" w:rsidRPr="001650F6">
        <w:rPr>
          <w:rFonts w:cs="B Yagut" w:hint="cs"/>
          <w:sz w:val="24"/>
          <w:szCs w:val="24"/>
          <w:rtl/>
          <w:lang w:bidi="fa-IR"/>
        </w:rPr>
        <w:t>ی</w:t>
      </w:r>
      <w:r w:rsidR="001650F6" w:rsidRPr="001650F6">
        <w:rPr>
          <w:rFonts w:cs="B Yagut" w:hint="eastAsia"/>
          <w:sz w:val="24"/>
          <w:szCs w:val="24"/>
          <w:rtl/>
          <w:lang w:bidi="fa-IR"/>
        </w:rPr>
        <w:t>ماران</w:t>
      </w:r>
      <w:r w:rsidR="001650F6" w:rsidRPr="001650F6">
        <w:rPr>
          <w:rFonts w:cs="B Yagut" w:hint="cs"/>
          <w:sz w:val="24"/>
          <w:szCs w:val="24"/>
          <w:rtl/>
          <w:lang w:bidi="fa-IR"/>
        </w:rPr>
        <w:t>ی</w:t>
      </w:r>
      <w:r w:rsidR="001650F6" w:rsidRPr="001650F6">
        <w:rPr>
          <w:rFonts w:cs="B Yagut"/>
          <w:sz w:val="24"/>
          <w:szCs w:val="24"/>
          <w:rtl/>
          <w:lang w:bidi="fa-IR"/>
        </w:rPr>
        <w:t xml:space="preserve"> که پس از ب</w:t>
      </w:r>
      <w:r w:rsidR="001650F6" w:rsidRPr="001650F6">
        <w:rPr>
          <w:rFonts w:cs="B Yagut" w:hint="cs"/>
          <w:sz w:val="24"/>
          <w:szCs w:val="24"/>
          <w:rtl/>
          <w:lang w:bidi="fa-IR"/>
        </w:rPr>
        <w:t>ی</w:t>
      </w:r>
      <w:r w:rsidR="001650F6" w:rsidRPr="001650F6">
        <w:rPr>
          <w:rFonts w:cs="B Yagut" w:hint="eastAsia"/>
          <w:sz w:val="24"/>
          <w:szCs w:val="24"/>
          <w:rtl/>
          <w:lang w:bidi="fa-IR"/>
        </w:rPr>
        <w:t>هوش</w:t>
      </w:r>
      <w:r w:rsidR="001650F6" w:rsidRPr="001650F6">
        <w:rPr>
          <w:rFonts w:cs="B Yagut" w:hint="cs"/>
          <w:sz w:val="24"/>
          <w:szCs w:val="24"/>
          <w:rtl/>
          <w:lang w:bidi="fa-IR"/>
        </w:rPr>
        <w:t>ی</w:t>
      </w:r>
      <w:r w:rsidR="001650F6" w:rsidRPr="001650F6">
        <w:rPr>
          <w:rFonts w:cs="B Yagut"/>
          <w:sz w:val="24"/>
          <w:szCs w:val="24"/>
          <w:rtl/>
          <w:lang w:bidi="fa-IR"/>
        </w:rPr>
        <w:t xml:space="preserve"> بهبود م</w:t>
      </w:r>
      <w:r w:rsidR="001650F6" w:rsidRPr="001650F6">
        <w:rPr>
          <w:rFonts w:cs="B Yagut" w:hint="cs"/>
          <w:sz w:val="24"/>
          <w:szCs w:val="24"/>
          <w:rtl/>
          <w:lang w:bidi="fa-IR"/>
        </w:rPr>
        <w:t>ی</w:t>
      </w:r>
      <w:r w:rsidR="001650F6" w:rsidRPr="001650F6">
        <w:rPr>
          <w:rFonts w:cs="B Yagut"/>
          <w:sz w:val="24"/>
          <w:szCs w:val="24"/>
          <w:rtl/>
          <w:lang w:bidi="fa-IR"/>
        </w:rPr>
        <w:t xml:space="preserve"> </w:t>
      </w:r>
      <w:r w:rsidR="001650F6" w:rsidRPr="001650F6">
        <w:rPr>
          <w:rFonts w:cs="B Yagut" w:hint="cs"/>
          <w:sz w:val="24"/>
          <w:szCs w:val="24"/>
          <w:rtl/>
          <w:lang w:bidi="fa-IR"/>
        </w:rPr>
        <w:t>ی</w:t>
      </w:r>
      <w:r w:rsidR="001650F6" w:rsidRPr="001650F6">
        <w:rPr>
          <w:rFonts w:cs="B Yagut" w:hint="eastAsia"/>
          <w:sz w:val="24"/>
          <w:szCs w:val="24"/>
          <w:rtl/>
          <w:lang w:bidi="fa-IR"/>
        </w:rPr>
        <w:t>ابند</w:t>
      </w:r>
      <w:r w:rsidR="001650F6" w:rsidRPr="001650F6">
        <w:rPr>
          <w:rFonts w:cs="B Yagut"/>
          <w:sz w:val="24"/>
          <w:szCs w:val="24"/>
          <w:rtl/>
          <w:lang w:bidi="fa-IR"/>
        </w:rPr>
        <w:t xml:space="preserve"> </w:t>
      </w:r>
      <w:r w:rsidR="001650F6" w:rsidRPr="001650F6">
        <w:rPr>
          <w:rFonts w:cs="B Yagut" w:hint="cs"/>
          <w:sz w:val="24"/>
          <w:szCs w:val="24"/>
          <w:rtl/>
          <w:lang w:bidi="fa-IR"/>
        </w:rPr>
        <w:t xml:space="preserve">و یا کارکنان اتاق عمل </w:t>
      </w:r>
      <w:r w:rsidR="001650F6" w:rsidRPr="001650F6">
        <w:rPr>
          <w:rFonts w:cs="B Yagut"/>
          <w:sz w:val="24"/>
          <w:szCs w:val="24"/>
          <w:rtl/>
          <w:lang w:bidi="fa-IR"/>
        </w:rPr>
        <w:t>بازدم شوند.</w:t>
      </w:r>
      <w:r w:rsidR="001650F6" w:rsidRPr="001650F6">
        <w:rPr>
          <w:rFonts w:cs="B Yagut" w:hint="cs"/>
          <w:sz w:val="24"/>
          <w:szCs w:val="24"/>
          <w:rtl/>
          <w:lang w:bidi="fa-IR"/>
        </w:rPr>
        <w:t xml:space="preserve"> مادران </w:t>
      </w:r>
      <w:r w:rsidR="001650F6" w:rsidRPr="001650F6">
        <w:rPr>
          <w:rFonts w:cs="B Yagut"/>
          <w:sz w:val="24"/>
          <w:szCs w:val="24"/>
          <w:rtl/>
          <w:lang w:bidi="fa-IR"/>
        </w:rPr>
        <w:t>باردار</w:t>
      </w:r>
      <w:r w:rsidR="001650F6" w:rsidRPr="001650F6">
        <w:rPr>
          <w:rFonts w:cs="B Yagut" w:hint="cs"/>
          <w:sz w:val="24"/>
          <w:szCs w:val="24"/>
          <w:rtl/>
          <w:lang w:bidi="fa-IR"/>
        </w:rPr>
        <w:t xml:space="preserve">ی که در معرض اینگونه گازها هستند، </w:t>
      </w:r>
      <w:r w:rsidR="001650F6" w:rsidRPr="001650F6">
        <w:rPr>
          <w:rFonts w:cs="B Yagut"/>
          <w:sz w:val="24"/>
          <w:szCs w:val="24"/>
          <w:rtl/>
          <w:lang w:bidi="fa-IR"/>
        </w:rPr>
        <w:t>برا</w:t>
      </w:r>
      <w:r w:rsidR="001650F6" w:rsidRPr="001650F6">
        <w:rPr>
          <w:rFonts w:cs="B Yagut" w:hint="cs"/>
          <w:sz w:val="24"/>
          <w:szCs w:val="24"/>
          <w:rtl/>
          <w:lang w:bidi="fa-IR"/>
        </w:rPr>
        <w:t>ی</w:t>
      </w:r>
      <w:r w:rsidR="001650F6" w:rsidRPr="001650F6">
        <w:rPr>
          <w:rFonts w:cs="B Yagut"/>
          <w:sz w:val="24"/>
          <w:szCs w:val="24"/>
          <w:rtl/>
          <w:lang w:bidi="fa-IR"/>
        </w:rPr>
        <w:t xml:space="preserve"> جلوگ</w:t>
      </w:r>
      <w:r w:rsidR="001650F6" w:rsidRPr="001650F6">
        <w:rPr>
          <w:rFonts w:cs="B Yagut" w:hint="cs"/>
          <w:sz w:val="24"/>
          <w:szCs w:val="24"/>
          <w:rtl/>
          <w:lang w:bidi="fa-IR"/>
        </w:rPr>
        <w:t>ی</w:t>
      </w:r>
      <w:r w:rsidR="001650F6" w:rsidRPr="001650F6">
        <w:rPr>
          <w:rFonts w:cs="B Yagut" w:hint="eastAsia"/>
          <w:sz w:val="24"/>
          <w:szCs w:val="24"/>
          <w:rtl/>
          <w:lang w:bidi="fa-IR"/>
        </w:rPr>
        <w:t>ر</w:t>
      </w:r>
      <w:r w:rsidR="001650F6" w:rsidRPr="001650F6">
        <w:rPr>
          <w:rFonts w:cs="B Yagut" w:hint="cs"/>
          <w:sz w:val="24"/>
          <w:szCs w:val="24"/>
          <w:rtl/>
          <w:lang w:bidi="fa-IR"/>
        </w:rPr>
        <w:t>ی</w:t>
      </w:r>
      <w:r w:rsidR="001650F6" w:rsidRPr="001650F6">
        <w:rPr>
          <w:rFonts w:cs="B Yagut"/>
          <w:sz w:val="24"/>
          <w:szCs w:val="24"/>
          <w:rtl/>
          <w:lang w:bidi="fa-IR"/>
        </w:rPr>
        <w:t xml:space="preserve"> از قرار گرفتن در معرض ا</w:t>
      </w:r>
      <w:r w:rsidR="001650F6" w:rsidRPr="001650F6">
        <w:rPr>
          <w:rFonts w:cs="B Yagut" w:hint="cs"/>
          <w:sz w:val="24"/>
          <w:szCs w:val="24"/>
          <w:rtl/>
          <w:lang w:bidi="fa-IR"/>
        </w:rPr>
        <w:t>ی</w:t>
      </w:r>
      <w:r w:rsidR="001650F6" w:rsidRPr="001650F6">
        <w:rPr>
          <w:rFonts w:cs="B Yagut" w:hint="eastAsia"/>
          <w:sz w:val="24"/>
          <w:szCs w:val="24"/>
          <w:rtl/>
          <w:lang w:bidi="fa-IR"/>
        </w:rPr>
        <w:t>ن</w:t>
      </w:r>
      <w:r w:rsidR="001650F6" w:rsidRPr="001650F6">
        <w:rPr>
          <w:rFonts w:cs="B Yagut"/>
          <w:sz w:val="24"/>
          <w:szCs w:val="24"/>
          <w:rtl/>
          <w:lang w:bidi="fa-IR"/>
        </w:rPr>
        <w:t xml:space="preserve"> گازها در دوران باردار</w:t>
      </w:r>
      <w:r w:rsidR="001650F6" w:rsidRPr="001650F6">
        <w:rPr>
          <w:rFonts w:cs="B Yagut" w:hint="cs"/>
          <w:sz w:val="24"/>
          <w:szCs w:val="24"/>
          <w:rtl/>
          <w:lang w:bidi="fa-IR"/>
        </w:rPr>
        <w:t>ی</w:t>
      </w:r>
      <w:r w:rsidR="001650F6" w:rsidRPr="001650F6">
        <w:rPr>
          <w:rFonts w:cs="B Yagut"/>
          <w:sz w:val="24"/>
          <w:szCs w:val="24"/>
          <w:rtl/>
          <w:lang w:bidi="fa-IR"/>
        </w:rPr>
        <w:t xml:space="preserve"> </w:t>
      </w:r>
      <w:r w:rsidR="001650F6" w:rsidRPr="001650F6">
        <w:rPr>
          <w:rFonts w:cs="B Yagut" w:hint="cs"/>
          <w:sz w:val="24"/>
          <w:szCs w:val="24"/>
          <w:rtl/>
          <w:lang w:bidi="fa-IR"/>
        </w:rPr>
        <w:t>باید با</w:t>
      </w:r>
      <w:r w:rsidR="001650F6" w:rsidRPr="001650F6">
        <w:rPr>
          <w:rFonts w:cs="B Yagut"/>
          <w:sz w:val="24"/>
          <w:szCs w:val="24"/>
          <w:rtl/>
          <w:lang w:bidi="fa-IR"/>
        </w:rPr>
        <w:t xml:space="preserve"> کارفرما</w:t>
      </w:r>
      <w:r w:rsidR="001650F6" w:rsidRPr="001650F6">
        <w:rPr>
          <w:rFonts w:cs="B Yagut" w:hint="cs"/>
          <w:sz w:val="24"/>
          <w:szCs w:val="24"/>
          <w:rtl/>
          <w:lang w:bidi="fa-IR"/>
        </w:rPr>
        <w:t>ی</w:t>
      </w:r>
      <w:r w:rsidR="001650F6" w:rsidRPr="001650F6">
        <w:rPr>
          <w:rFonts w:cs="B Yagut"/>
          <w:sz w:val="24"/>
          <w:szCs w:val="24"/>
          <w:rtl/>
          <w:lang w:bidi="fa-IR"/>
        </w:rPr>
        <w:t xml:space="preserve"> خود صحبت کنند</w:t>
      </w:r>
      <w:r w:rsidR="001650F6" w:rsidRPr="001650F6">
        <w:rPr>
          <w:rFonts w:cs="B Yagut" w:hint="cs"/>
          <w:sz w:val="24"/>
          <w:szCs w:val="24"/>
          <w:rtl/>
          <w:lang w:bidi="fa-IR"/>
        </w:rPr>
        <w:t xml:space="preserve"> تا مکان کاری آنان را تغییر دهد و یا </w:t>
      </w:r>
      <w:r w:rsidR="001650F6" w:rsidRPr="001650F6">
        <w:rPr>
          <w:rFonts w:cs="B Yagut"/>
          <w:sz w:val="24"/>
          <w:szCs w:val="24"/>
          <w:rtl/>
          <w:lang w:bidi="fa-IR"/>
        </w:rPr>
        <w:t>اگر نتوان از قرار گرفتن در معرض در دوران باردار</w:t>
      </w:r>
      <w:r w:rsidR="001650F6" w:rsidRPr="001650F6">
        <w:rPr>
          <w:rFonts w:cs="B Yagut" w:hint="cs"/>
          <w:sz w:val="24"/>
          <w:szCs w:val="24"/>
          <w:rtl/>
          <w:lang w:bidi="fa-IR"/>
        </w:rPr>
        <w:t>ی</w:t>
      </w:r>
      <w:r w:rsidR="001650F6" w:rsidRPr="001650F6">
        <w:rPr>
          <w:rFonts w:cs="B Yagut"/>
          <w:sz w:val="24"/>
          <w:szCs w:val="24"/>
          <w:rtl/>
          <w:lang w:bidi="fa-IR"/>
        </w:rPr>
        <w:t xml:space="preserve"> اجتناب کرد، </w:t>
      </w:r>
      <w:r w:rsidR="001650F6" w:rsidRPr="001650F6">
        <w:rPr>
          <w:rFonts w:cs="B Yagut" w:hint="cs"/>
          <w:sz w:val="24"/>
          <w:szCs w:val="24"/>
          <w:rtl/>
          <w:lang w:bidi="fa-IR"/>
        </w:rPr>
        <w:t xml:space="preserve">باید از مواجهه با این مواد کاست مثلا با استفاده از </w:t>
      </w:r>
      <w:r w:rsidR="001650F6" w:rsidRPr="001650F6">
        <w:rPr>
          <w:rFonts w:cs="B Yagut"/>
          <w:sz w:val="24"/>
          <w:szCs w:val="24"/>
          <w:rtl/>
          <w:lang w:bidi="fa-IR"/>
        </w:rPr>
        <w:t>ماسک‌ها</w:t>
      </w:r>
      <w:r w:rsidR="001650F6" w:rsidRPr="001650F6">
        <w:rPr>
          <w:rFonts w:cs="B Yagut" w:hint="cs"/>
          <w:sz w:val="24"/>
          <w:szCs w:val="24"/>
          <w:rtl/>
          <w:lang w:bidi="fa-IR"/>
        </w:rPr>
        <w:t>ی</w:t>
      </w:r>
      <w:r w:rsidR="001650F6" w:rsidRPr="001650F6">
        <w:rPr>
          <w:rFonts w:cs="B Yagut"/>
          <w:sz w:val="24"/>
          <w:szCs w:val="24"/>
          <w:rtl/>
          <w:lang w:bidi="fa-IR"/>
        </w:rPr>
        <w:t xml:space="preserve"> تنفس</w:t>
      </w:r>
      <w:r w:rsidR="001650F6" w:rsidRPr="001650F6">
        <w:rPr>
          <w:rFonts w:cs="B Yagut" w:hint="cs"/>
          <w:sz w:val="24"/>
          <w:szCs w:val="24"/>
          <w:rtl/>
          <w:lang w:bidi="fa-IR"/>
        </w:rPr>
        <w:t>ی</w:t>
      </w:r>
      <w:r w:rsidR="001650F6" w:rsidRPr="001650F6">
        <w:rPr>
          <w:rFonts w:cs="B Yagut"/>
          <w:sz w:val="24"/>
          <w:szCs w:val="24"/>
          <w:rtl/>
          <w:lang w:bidi="fa-IR"/>
        </w:rPr>
        <w:t xml:space="preserve"> خاص</w:t>
      </w:r>
      <w:r w:rsidR="001650F6" w:rsidRPr="001650F6">
        <w:rPr>
          <w:rFonts w:cs="B Yagut" w:hint="cs"/>
          <w:sz w:val="24"/>
          <w:szCs w:val="24"/>
          <w:rtl/>
          <w:lang w:bidi="fa-IR"/>
        </w:rPr>
        <w:t>.</w:t>
      </w:r>
      <w:r w:rsidR="001650F6" w:rsidRPr="001650F6">
        <w:rPr>
          <w:rFonts w:cs="B Yagut"/>
          <w:sz w:val="24"/>
          <w:szCs w:val="24"/>
          <w:lang w:bidi="fa-IR"/>
        </w:rPr>
        <w:t xml:space="preserve"> </w:t>
      </w:r>
      <w:r w:rsidR="001650F6" w:rsidRPr="001650F6">
        <w:rPr>
          <w:rFonts w:cs="B Yagut" w:hint="cs"/>
          <w:sz w:val="24"/>
          <w:szCs w:val="24"/>
          <w:rtl/>
          <w:lang w:bidi="fa-IR"/>
        </w:rPr>
        <w:t xml:space="preserve">هم‌چنین، سقط خود به خود می‌تواند ناشی از </w:t>
      </w:r>
      <w:r w:rsidR="001650F6" w:rsidRPr="001650F6">
        <w:rPr>
          <w:rFonts w:cs="B Yagut"/>
          <w:sz w:val="24"/>
          <w:szCs w:val="24"/>
          <w:rtl/>
          <w:lang w:bidi="fa-IR"/>
        </w:rPr>
        <w:t xml:space="preserve">اثرات بالقوه قرارگرفتن در معرض </w:t>
      </w:r>
      <w:r w:rsidR="001650F6" w:rsidRPr="001650F6">
        <w:rPr>
          <w:rFonts w:cs="B Yagut" w:hint="cs"/>
          <w:sz w:val="24"/>
          <w:szCs w:val="24"/>
          <w:rtl/>
          <w:lang w:bidi="fa-IR"/>
        </w:rPr>
        <w:t>اشعه</w:t>
      </w:r>
      <w:r w:rsidR="001650F6" w:rsidRPr="001650F6">
        <w:rPr>
          <w:rFonts w:cs="B Yagut"/>
          <w:sz w:val="24"/>
          <w:szCs w:val="24"/>
          <w:rtl/>
          <w:lang w:bidi="fa-IR"/>
        </w:rPr>
        <w:t xml:space="preserve"> </w:t>
      </w:r>
      <w:r w:rsidR="001650F6" w:rsidRPr="001650F6">
        <w:rPr>
          <w:rFonts w:cs="B Yagut" w:hint="cs"/>
          <w:sz w:val="24"/>
          <w:szCs w:val="24"/>
          <w:rtl/>
          <w:lang w:bidi="fa-IR"/>
        </w:rPr>
        <w:t>باشد که بسته به میزان اشعه، این احتمال ممکن است بیشتر شود. بنابراین، افرادی‌که با این تشعشعات در تماس هستند، مانند کارکنان مراکز تصویربرداری، در زمان بارداری باید از این مواجهات پرهیز نمایند.</w:t>
      </w:r>
    </w:p>
    <w:p w14:paraId="26BF6FD4" w14:textId="7F2585A7" w:rsidR="006D7C1C" w:rsidRPr="00472FA1" w:rsidRDefault="006D7C1C" w:rsidP="006D7C1C">
      <w:pPr>
        <w:bidi/>
        <w:spacing w:line="276" w:lineRule="auto"/>
        <w:ind w:firstLine="720"/>
        <w:jc w:val="both"/>
        <w:rPr>
          <w:rFonts w:cs="B Yagut"/>
          <w:sz w:val="24"/>
          <w:szCs w:val="24"/>
          <w:lang w:bidi="fa-IR"/>
        </w:rPr>
      </w:pPr>
      <w:r w:rsidRPr="00472FA1">
        <w:rPr>
          <w:rFonts w:cs="B Yagut" w:hint="cs"/>
          <w:sz w:val="24"/>
          <w:szCs w:val="24"/>
          <w:rtl/>
          <w:lang w:bidi="fa-IR"/>
        </w:rPr>
        <w:t xml:space="preserve">عوامل دیگری هم وجود دارند که تعیین ارتباطات آنها با سقط </w:t>
      </w:r>
      <w:r w:rsidR="000F794A">
        <w:rPr>
          <w:rFonts w:cs="B Yagut" w:hint="cs"/>
          <w:sz w:val="24"/>
          <w:szCs w:val="24"/>
          <w:rtl/>
          <w:lang w:bidi="fa-IR"/>
        </w:rPr>
        <w:t>خود به خود</w:t>
      </w:r>
      <w:r w:rsidRPr="00472FA1">
        <w:rPr>
          <w:rFonts w:cs="B Yagut" w:hint="cs"/>
          <w:sz w:val="24"/>
          <w:szCs w:val="24"/>
          <w:rtl/>
          <w:lang w:bidi="fa-IR"/>
        </w:rPr>
        <w:t xml:space="preserve"> نیاز به بررسی بیشتری دارد مانند استرس، اعمال جراحی</w:t>
      </w:r>
      <w:r>
        <w:rPr>
          <w:rFonts w:cs="B Yagut" w:hint="cs"/>
          <w:sz w:val="24"/>
          <w:szCs w:val="24"/>
          <w:rtl/>
          <w:lang w:bidi="fa-IR"/>
        </w:rPr>
        <w:t xml:space="preserve"> و ... </w:t>
      </w:r>
      <w:r w:rsidRPr="00472FA1">
        <w:rPr>
          <w:rFonts w:cs="B Yagut" w:hint="cs"/>
          <w:sz w:val="24"/>
          <w:szCs w:val="24"/>
          <w:rtl/>
          <w:lang w:bidi="fa-IR"/>
        </w:rPr>
        <w:t>.</w:t>
      </w:r>
      <w:r>
        <w:rPr>
          <w:rFonts w:cs="B Yagut" w:hint="cs"/>
          <w:sz w:val="24"/>
          <w:szCs w:val="24"/>
          <w:rtl/>
          <w:lang w:bidi="fa-IR"/>
        </w:rPr>
        <w:t xml:space="preserve"> به‌هر حال،</w:t>
      </w:r>
      <w:r w:rsidRPr="00472FA1">
        <w:rPr>
          <w:rFonts w:cs="B Yagut" w:hint="cs"/>
          <w:sz w:val="24"/>
          <w:szCs w:val="24"/>
          <w:rtl/>
          <w:lang w:bidi="fa-IR"/>
        </w:rPr>
        <w:t xml:space="preserve"> ارتباط احتمالی </w:t>
      </w:r>
      <w:r>
        <w:rPr>
          <w:rFonts w:cs="B Yagut" w:hint="cs"/>
          <w:sz w:val="24"/>
          <w:szCs w:val="24"/>
          <w:rtl/>
          <w:lang w:bidi="fa-IR"/>
        </w:rPr>
        <w:t>بین ناملایمات و استرس‌های سایکولوژیک، استرس‌</w:t>
      </w:r>
      <w:r w:rsidRPr="00472FA1">
        <w:rPr>
          <w:rFonts w:cs="B Yagut" w:hint="cs"/>
          <w:sz w:val="24"/>
          <w:szCs w:val="24"/>
          <w:rtl/>
          <w:lang w:bidi="fa-IR"/>
        </w:rPr>
        <w:t>های شغلی و مشکل</w:t>
      </w:r>
      <w:r>
        <w:rPr>
          <w:rFonts w:cs="B Yagut" w:hint="cs"/>
          <w:sz w:val="24"/>
          <w:szCs w:val="24"/>
          <w:rtl/>
          <w:lang w:bidi="fa-IR"/>
        </w:rPr>
        <w:t xml:space="preserve">ات اقتصادی (معیشتی) با سقط </w:t>
      </w:r>
      <w:r w:rsidR="000F794A">
        <w:rPr>
          <w:rFonts w:cs="B Yagut" w:hint="cs"/>
          <w:sz w:val="24"/>
          <w:szCs w:val="24"/>
          <w:rtl/>
          <w:lang w:bidi="fa-IR"/>
        </w:rPr>
        <w:t>خود به خود</w:t>
      </w:r>
      <w:r>
        <w:rPr>
          <w:rFonts w:cs="B Yagut" w:hint="cs"/>
          <w:sz w:val="24"/>
          <w:szCs w:val="24"/>
          <w:rtl/>
          <w:lang w:bidi="fa-IR"/>
        </w:rPr>
        <w:t xml:space="preserve"> مطرح گردیده است.</w:t>
      </w:r>
    </w:p>
    <w:p w14:paraId="1931F022" w14:textId="5D5E10CB" w:rsidR="006D7C1C" w:rsidRPr="00D91FE3" w:rsidRDefault="006D7C1C" w:rsidP="006D7C1C">
      <w:pPr>
        <w:bidi/>
        <w:spacing w:line="276" w:lineRule="auto"/>
        <w:ind w:firstLine="720"/>
        <w:jc w:val="both"/>
        <w:rPr>
          <w:rFonts w:cs="B Yagut"/>
          <w:sz w:val="24"/>
          <w:szCs w:val="24"/>
          <w:rtl/>
          <w:lang w:bidi="fa-IR"/>
        </w:rPr>
      </w:pPr>
      <w:r w:rsidRPr="00472FA1">
        <w:rPr>
          <w:rFonts w:cs="B Yagut" w:hint="cs"/>
          <w:sz w:val="24"/>
          <w:szCs w:val="24"/>
          <w:rtl/>
          <w:lang w:bidi="fa-IR"/>
        </w:rPr>
        <w:t>کیفیت رژیم غذایی هم ممکن ا</w:t>
      </w:r>
      <w:r>
        <w:rPr>
          <w:rFonts w:cs="B Yagut" w:hint="cs"/>
          <w:sz w:val="24"/>
          <w:szCs w:val="24"/>
          <w:rtl/>
          <w:lang w:bidi="fa-IR"/>
        </w:rPr>
        <w:t xml:space="preserve">ست در این زمینه نقش داشته باشد؛ </w:t>
      </w:r>
      <w:r w:rsidRPr="00472FA1">
        <w:rPr>
          <w:rFonts w:cs="B Yagut" w:hint="cs"/>
          <w:sz w:val="24"/>
          <w:szCs w:val="24"/>
          <w:rtl/>
          <w:lang w:bidi="fa-IR"/>
        </w:rPr>
        <w:t xml:space="preserve">هرچندکه بر اساس مطالعات کنونی کمبود انحصاری یک ماده </w:t>
      </w:r>
      <w:r w:rsidRPr="00472FA1">
        <w:rPr>
          <w:rFonts w:cs="B Yagut" w:hint="cs"/>
          <w:b/>
          <w:bCs/>
          <w:sz w:val="24"/>
          <w:szCs w:val="24"/>
          <w:rtl/>
          <w:lang w:bidi="fa-IR"/>
        </w:rPr>
        <w:t>تغذیه</w:t>
      </w:r>
      <w:r w:rsidRPr="00472FA1">
        <w:rPr>
          <w:rFonts w:cs="B Yagut" w:hint="cs"/>
          <w:sz w:val="24"/>
          <w:szCs w:val="24"/>
          <w:rtl/>
          <w:lang w:bidi="fa-IR"/>
        </w:rPr>
        <w:t>‌ای و یا کمبود متوسط تمام مواد تغذیه‌ایی، ظاهرا سبب افزایش احتمال</w:t>
      </w:r>
      <w:r>
        <w:rPr>
          <w:rFonts w:cs="B Yagut" w:hint="cs"/>
          <w:sz w:val="24"/>
          <w:szCs w:val="24"/>
          <w:rtl/>
          <w:lang w:bidi="fa-IR"/>
        </w:rPr>
        <w:t xml:space="preserve"> سقط </w:t>
      </w:r>
      <w:r w:rsidR="000F794A">
        <w:rPr>
          <w:rFonts w:cs="B Yagut" w:hint="cs"/>
          <w:sz w:val="24"/>
          <w:szCs w:val="24"/>
          <w:rtl/>
          <w:lang w:bidi="fa-IR"/>
        </w:rPr>
        <w:t>خود به خود</w:t>
      </w:r>
      <w:r>
        <w:rPr>
          <w:rFonts w:cs="B Yagut" w:hint="cs"/>
          <w:sz w:val="24"/>
          <w:szCs w:val="24"/>
          <w:rtl/>
          <w:lang w:bidi="fa-IR"/>
        </w:rPr>
        <w:t xml:space="preserve"> نمی‌شود، اما </w:t>
      </w:r>
      <w:r w:rsidRPr="00472FA1">
        <w:rPr>
          <w:rFonts w:cs="B Yagut" w:hint="cs"/>
          <w:sz w:val="24"/>
          <w:szCs w:val="24"/>
          <w:rtl/>
          <w:lang w:bidi="fa-IR"/>
        </w:rPr>
        <w:t xml:space="preserve">در خصوص </w:t>
      </w:r>
      <w:r>
        <w:rPr>
          <w:rFonts w:cs="B Yagut"/>
          <w:sz w:val="24"/>
          <w:szCs w:val="24"/>
          <w:rtl/>
          <w:lang w:bidi="fa-IR"/>
        </w:rPr>
        <w:t xml:space="preserve">مصرف </w:t>
      </w:r>
      <w:r w:rsidRPr="00472FA1">
        <w:rPr>
          <w:rFonts w:cs="B Yagut"/>
          <w:sz w:val="24"/>
          <w:szCs w:val="24"/>
          <w:rtl/>
          <w:lang w:bidi="fa-IR"/>
        </w:rPr>
        <w:t>مکمل</w:t>
      </w:r>
      <w:r>
        <w:rPr>
          <w:rFonts w:cs="B Yagut" w:hint="cs"/>
          <w:sz w:val="24"/>
          <w:szCs w:val="24"/>
          <w:rtl/>
          <w:lang w:bidi="fa-IR"/>
        </w:rPr>
        <w:t>‌های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hint="cs"/>
          <w:sz w:val="24"/>
          <w:szCs w:val="24"/>
          <w:rtl/>
          <w:lang w:bidi="fa-IR"/>
        </w:rPr>
        <w:t>ی</w:t>
      </w:r>
      <w:r w:rsidRPr="00472FA1">
        <w:rPr>
          <w:rFonts w:cs="B Yagut"/>
          <w:sz w:val="24"/>
          <w:szCs w:val="24"/>
          <w:rtl/>
          <w:lang w:bidi="fa-IR"/>
        </w:rPr>
        <w:t xml:space="preserve"> قبل از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cs"/>
          <w:sz w:val="24"/>
          <w:szCs w:val="24"/>
          <w:rtl/>
          <w:lang w:bidi="fa-IR"/>
        </w:rPr>
        <w:t>ی</w:t>
      </w:r>
      <w:r w:rsidRPr="00472FA1">
        <w:rPr>
          <w:rFonts w:cs="B Yagut" w:hint="eastAsia"/>
          <w:sz w:val="24"/>
          <w:szCs w:val="24"/>
          <w:rtl/>
          <w:lang w:bidi="fa-IR"/>
        </w:rPr>
        <w:t>ا</w:t>
      </w:r>
      <w:r w:rsidRPr="00472FA1">
        <w:rPr>
          <w:rFonts w:cs="B Yagut"/>
          <w:sz w:val="24"/>
          <w:szCs w:val="24"/>
          <w:rtl/>
          <w:lang w:bidi="fa-IR"/>
        </w:rPr>
        <w:t xml:space="preserve"> در اوا</w:t>
      </w:r>
      <w:r w:rsidRPr="00472FA1">
        <w:rPr>
          <w:rFonts w:cs="B Yagut" w:hint="cs"/>
          <w:sz w:val="24"/>
          <w:szCs w:val="24"/>
          <w:rtl/>
          <w:lang w:bidi="fa-IR"/>
        </w:rPr>
        <w:t>ی</w:t>
      </w:r>
      <w:r w:rsidRPr="00472FA1">
        <w:rPr>
          <w:rFonts w:cs="B Yagut" w:hint="eastAsia"/>
          <w:sz w:val="24"/>
          <w:szCs w:val="24"/>
          <w:rtl/>
          <w:lang w:bidi="fa-IR"/>
        </w:rPr>
        <w:t>ل</w:t>
      </w:r>
      <w:r w:rsidRPr="00472FA1">
        <w:rPr>
          <w:rFonts w:cs="B Yagut"/>
          <w:sz w:val="24"/>
          <w:szCs w:val="24"/>
          <w:rtl/>
          <w:lang w:bidi="fa-IR"/>
        </w:rPr>
        <w:t xml:space="preserve">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eastAsia"/>
          <w:sz w:val="24"/>
          <w:szCs w:val="24"/>
          <w:rtl/>
          <w:lang w:bidi="fa-IR"/>
        </w:rPr>
        <w:t>شواهد</w:t>
      </w:r>
      <w:r w:rsidRPr="00472FA1">
        <w:rPr>
          <w:rFonts w:cs="B Yagut"/>
          <w:sz w:val="24"/>
          <w:szCs w:val="24"/>
          <w:rtl/>
          <w:lang w:bidi="fa-IR"/>
        </w:rPr>
        <w:t xml:space="preserve"> </w:t>
      </w:r>
      <w:r w:rsidRPr="00472FA1">
        <w:rPr>
          <w:rFonts w:cs="B Yagut" w:hint="cs"/>
          <w:sz w:val="24"/>
          <w:szCs w:val="24"/>
          <w:rtl/>
          <w:lang w:bidi="fa-IR"/>
        </w:rPr>
        <w:t>نشان داده</w:t>
      </w:r>
      <w:r w:rsidRPr="00472FA1">
        <w:rPr>
          <w:rFonts w:cs="B Yagut"/>
          <w:sz w:val="24"/>
          <w:szCs w:val="24"/>
          <w:rtl/>
          <w:lang w:bidi="fa-IR"/>
        </w:rPr>
        <w:t xml:space="preserve"> که زنان</w:t>
      </w:r>
      <w:r w:rsidRPr="00472FA1">
        <w:rPr>
          <w:rFonts w:cs="B Yagut" w:hint="cs"/>
          <w:sz w:val="24"/>
          <w:szCs w:val="24"/>
          <w:rtl/>
          <w:lang w:bidi="fa-IR"/>
        </w:rPr>
        <w:t>ی</w:t>
      </w:r>
      <w:r w:rsidRPr="00472FA1">
        <w:rPr>
          <w:rFonts w:cs="B Yagut"/>
          <w:sz w:val="24"/>
          <w:szCs w:val="24"/>
          <w:rtl/>
          <w:lang w:bidi="fa-IR"/>
        </w:rPr>
        <w:t xml:space="preserve"> که مولت</w:t>
      </w:r>
      <w:r w:rsidRPr="00472FA1">
        <w:rPr>
          <w:rFonts w:cs="B Yagut" w:hint="cs"/>
          <w:sz w:val="24"/>
          <w:szCs w:val="24"/>
          <w:rtl/>
          <w:lang w:bidi="fa-IR"/>
        </w:rPr>
        <w:t>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sz w:val="24"/>
          <w:szCs w:val="24"/>
          <w:rtl/>
          <w:lang w:bidi="fa-IR"/>
        </w:rPr>
        <w:t xml:space="preserve"> به همراه آهن و اس</w:t>
      </w:r>
      <w:r w:rsidRPr="00472FA1">
        <w:rPr>
          <w:rFonts w:cs="B Yagut" w:hint="cs"/>
          <w:sz w:val="24"/>
          <w:szCs w:val="24"/>
          <w:rtl/>
          <w:lang w:bidi="fa-IR"/>
        </w:rPr>
        <w:t>ی</w:t>
      </w:r>
      <w:r w:rsidRPr="00472FA1">
        <w:rPr>
          <w:rFonts w:cs="B Yagut" w:hint="eastAsia"/>
          <w:sz w:val="24"/>
          <w:szCs w:val="24"/>
          <w:rtl/>
          <w:lang w:bidi="fa-IR"/>
        </w:rPr>
        <w:t>د</w:t>
      </w:r>
      <w:r w:rsidRPr="00472FA1">
        <w:rPr>
          <w:rFonts w:cs="B Yagut"/>
          <w:sz w:val="24"/>
          <w:szCs w:val="24"/>
          <w:rtl/>
          <w:lang w:bidi="fa-IR"/>
        </w:rPr>
        <w:t xml:space="preserve"> فول</w:t>
      </w:r>
      <w:r w:rsidRPr="00472FA1">
        <w:rPr>
          <w:rFonts w:cs="B Yagut" w:hint="cs"/>
          <w:sz w:val="24"/>
          <w:szCs w:val="24"/>
          <w:rtl/>
          <w:lang w:bidi="fa-IR"/>
        </w:rPr>
        <w:t>ی</w:t>
      </w:r>
      <w:r w:rsidRPr="00472FA1">
        <w:rPr>
          <w:rFonts w:cs="B Yagut" w:hint="eastAsia"/>
          <w:sz w:val="24"/>
          <w:szCs w:val="24"/>
          <w:rtl/>
          <w:lang w:bidi="fa-IR"/>
        </w:rPr>
        <w:t>ک</w:t>
      </w:r>
      <w:r w:rsidRPr="00472FA1">
        <w:rPr>
          <w:rFonts w:cs="B Yagut"/>
          <w:sz w:val="24"/>
          <w:szCs w:val="24"/>
          <w:rtl/>
          <w:lang w:bidi="fa-IR"/>
        </w:rPr>
        <w:t xml:space="preserve"> در</w:t>
      </w:r>
      <w:r w:rsidRPr="00472FA1">
        <w:rPr>
          <w:rFonts w:cs="B Yagut" w:hint="cs"/>
          <w:sz w:val="24"/>
          <w:szCs w:val="24"/>
          <w:rtl/>
          <w:lang w:bidi="fa-IR"/>
        </w:rPr>
        <w:t>ی</w:t>
      </w:r>
      <w:r w:rsidRPr="00472FA1">
        <w:rPr>
          <w:rFonts w:cs="B Yagut" w:hint="eastAsia"/>
          <w:sz w:val="24"/>
          <w:szCs w:val="24"/>
          <w:rtl/>
          <w:lang w:bidi="fa-IR"/>
        </w:rPr>
        <w:t>افت</w:t>
      </w:r>
      <w:r w:rsidRPr="00472FA1">
        <w:rPr>
          <w:rFonts w:cs="B Yagut"/>
          <w:sz w:val="24"/>
          <w:szCs w:val="24"/>
          <w:rtl/>
          <w:lang w:bidi="fa-IR"/>
        </w:rPr>
        <w:t xml:space="preserve"> </w:t>
      </w:r>
      <w:r w:rsidRPr="00472FA1">
        <w:rPr>
          <w:rFonts w:cs="B Yagut" w:hint="cs"/>
          <w:sz w:val="24"/>
          <w:szCs w:val="24"/>
          <w:rtl/>
          <w:lang w:bidi="fa-IR"/>
        </w:rPr>
        <w:t>کرده‌اند</w:t>
      </w:r>
      <w:r w:rsidRPr="00472FA1">
        <w:rPr>
          <w:rFonts w:cs="B Yagut"/>
          <w:sz w:val="24"/>
          <w:szCs w:val="24"/>
          <w:rtl/>
          <w:lang w:bidi="fa-IR"/>
        </w:rPr>
        <w:t xml:space="preserve">، </w:t>
      </w:r>
      <w:r w:rsidRPr="00472FA1">
        <w:rPr>
          <w:rFonts w:cs="B Yagut" w:hint="cs"/>
          <w:sz w:val="24"/>
          <w:szCs w:val="24"/>
          <w:rtl/>
          <w:lang w:bidi="fa-IR"/>
        </w:rPr>
        <w:t xml:space="preserve">احتمال </w:t>
      </w:r>
      <w:r w:rsidRPr="00472FA1">
        <w:rPr>
          <w:rFonts w:cs="B Yagut"/>
          <w:sz w:val="24"/>
          <w:szCs w:val="24"/>
          <w:rtl/>
          <w:lang w:bidi="fa-IR"/>
        </w:rPr>
        <w:t>مرده زا</w:t>
      </w:r>
      <w:r w:rsidRPr="00472FA1">
        <w:rPr>
          <w:rFonts w:cs="B Yagut" w:hint="cs"/>
          <w:sz w:val="24"/>
          <w:szCs w:val="24"/>
          <w:rtl/>
          <w:lang w:bidi="fa-IR"/>
        </w:rPr>
        <w:t>یی</w:t>
      </w:r>
      <w:r w:rsidRPr="00472FA1">
        <w:rPr>
          <w:rFonts w:cs="B Yagut"/>
          <w:sz w:val="24"/>
          <w:szCs w:val="24"/>
          <w:rtl/>
          <w:lang w:bidi="fa-IR"/>
        </w:rPr>
        <w:t xml:space="preserve"> </w:t>
      </w:r>
      <w:r>
        <w:rPr>
          <w:rFonts w:cs="B Yagut" w:hint="cs"/>
          <w:sz w:val="24"/>
          <w:szCs w:val="24"/>
          <w:rtl/>
          <w:lang w:bidi="fa-IR"/>
        </w:rPr>
        <w:t xml:space="preserve">در آنها کاهش یافته است. </w:t>
      </w:r>
      <w:r w:rsidRPr="00472FA1">
        <w:rPr>
          <w:rFonts w:cs="B Yagut" w:hint="cs"/>
          <w:sz w:val="24"/>
          <w:szCs w:val="24"/>
          <w:rtl/>
          <w:lang w:bidi="fa-IR"/>
        </w:rPr>
        <w:t>مصرف فولیک اسید</w:t>
      </w:r>
      <w:r>
        <w:rPr>
          <w:rFonts w:cs="B Yagut" w:hint="cs"/>
          <w:sz w:val="24"/>
          <w:szCs w:val="24"/>
          <w:rtl/>
          <w:lang w:bidi="fa-IR"/>
        </w:rPr>
        <w:t xml:space="preserve"> می‌تواند در راستای کاهش عوارض نامطلوب بارداری مد نظر قرار گیرد.</w:t>
      </w:r>
    </w:p>
    <w:p w14:paraId="2BD61335" w14:textId="77777777" w:rsidR="006D7C1C" w:rsidRDefault="006D7C1C" w:rsidP="006D7C1C">
      <w:pPr>
        <w:bidi/>
        <w:ind w:firstLine="720"/>
        <w:jc w:val="both"/>
        <w:rPr>
          <w:rFonts w:cs="B Yagut"/>
          <w:sz w:val="24"/>
          <w:szCs w:val="24"/>
          <w:rtl/>
          <w:lang w:bidi="fa-IR"/>
        </w:rPr>
      </w:pPr>
      <w:r w:rsidRPr="00D91FE3">
        <w:rPr>
          <w:rFonts w:cs="B Yagut" w:hint="cs"/>
          <w:sz w:val="24"/>
          <w:szCs w:val="24"/>
          <w:rtl/>
          <w:lang w:bidi="fa-IR"/>
        </w:rPr>
        <w:t xml:space="preserve">سن بالای پدر نیز ارتباط معناداری با افزایش احتمال سقط دارد که میزان این احتمال قبل از 25 سالگی در کمترین حد بوده و با فواصل 5 ساله افزایش پیشرونده‌ایی پیدا می‌کند. علت این ارتباط </w:t>
      </w:r>
      <w:r>
        <w:rPr>
          <w:rFonts w:cs="B Yagut" w:hint="cs"/>
          <w:sz w:val="24"/>
          <w:szCs w:val="24"/>
          <w:rtl/>
          <w:lang w:bidi="fa-IR"/>
        </w:rPr>
        <w:t>می‌تواند</w:t>
      </w:r>
      <w:r w:rsidRPr="00D91FE3">
        <w:rPr>
          <w:rFonts w:cs="B Yagut" w:hint="cs"/>
          <w:sz w:val="24"/>
          <w:szCs w:val="24"/>
          <w:rtl/>
          <w:lang w:bidi="fa-IR"/>
        </w:rPr>
        <w:t xml:space="preserve"> </w:t>
      </w:r>
      <w:r>
        <w:rPr>
          <w:rFonts w:cs="B Yagut" w:hint="cs"/>
          <w:sz w:val="24"/>
          <w:szCs w:val="24"/>
          <w:rtl/>
          <w:lang w:bidi="fa-IR"/>
        </w:rPr>
        <w:t xml:space="preserve">ناشی از احتمالا بالاتر رخداد </w:t>
      </w:r>
      <w:r w:rsidRPr="00D91FE3">
        <w:rPr>
          <w:rFonts w:cs="B Yagut" w:hint="cs"/>
          <w:sz w:val="24"/>
          <w:szCs w:val="24"/>
          <w:rtl/>
          <w:lang w:bidi="fa-IR"/>
        </w:rPr>
        <w:t xml:space="preserve">اختلالات کرموزمی </w:t>
      </w:r>
      <w:r>
        <w:rPr>
          <w:rFonts w:cs="B Yagut" w:hint="cs"/>
          <w:sz w:val="24"/>
          <w:szCs w:val="24"/>
          <w:rtl/>
          <w:lang w:bidi="fa-IR"/>
        </w:rPr>
        <w:t xml:space="preserve">در اسپرم‌های مردان با سنین بالاتر باشد. </w:t>
      </w:r>
    </w:p>
    <w:p w14:paraId="62D68601" w14:textId="08BCE842" w:rsidR="006D7C1C" w:rsidRDefault="006D7C1C" w:rsidP="006D7C1C">
      <w:pPr>
        <w:bidi/>
        <w:jc w:val="both"/>
        <w:rPr>
          <w:rFonts w:cs="B Yagut"/>
          <w:sz w:val="24"/>
          <w:szCs w:val="24"/>
          <w:rtl/>
          <w:lang w:bidi="fa-IR"/>
        </w:rPr>
      </w:pPr>
    </w:p>
    <w:tbl>
      <w:tblPr>
        <w:tblStyle w:val="TableGrid"/>
        <w:bidiVisual/>
        <w:tblW w:w="0" w:type="auto"/>
        <w:shd w:val="clear" w:color="auto" w:fill="FFD966" w:themeFill="accent4" w:themeFillTint="99"/>
        <w:tblLook w:val="04A0" w:firstRow="1" w:lastRow="0" w:firstColumn="1" w:lastColumn="0" w:noHBand="0" w:noVBand="1"/>
      </w:tblPr>
      <w:tblGrid>
        <w:gridCol w:w="9350"/>
      </w:tblGrid>
      <w:tr w:rsidR="006D7C1C" w14:paraId="3C1D5F85" w14:textId="77777777" w:rsidTr="006D7C1C">
        <w:tc>
          <w:tcPr>
            <w:tcW w:w="9350" w:type="dxa"/>
            <w:shd w:val="clear" w:color="auto" w:fill="FFD966" w:themeFill="accent4" w:themeFillTint="99"/>
          </w:tcPr>
          <w:p w14:paraId="5ADFADE7" w14:textId="173F879B" w:rsidR="006D7C1C" w:rsidRPr="003979C4" w:rsidRDefault="006D7C1C" w:rsidP="003F26A8">
            <w:pPr>
              <w:bidi/>
              <w:jc w:val="center"/>
              <w:rPr>
                <w:rFonts w:cs="B Yagut"/>
                <w:b/>
                <w:bCs/>
                <w:color w:val="002060"/>
                <w:sz w:val="26"/>
                <w:szCs w:val="26"/>
                <w:lang w:bidi="fa-IR"/>
              </w:rPr>
            </w:pPr>
            <w:r w:rsidRPr="003979C4">
              <w:rPr>
                <w:rFonts w:cs="B Yagut" w:hint="cs"/>
                <w:b/>
                <w:bCs/>
                <w:color w:val="002060"/>
                <w:sz w:val="26"/>
                <w:szCs w:val="26"/>
                <w:rtl/>
                <w:lang w:bidi="fa-IR"/>
              </w:rPr>
              <w:lastRenderedPageBreak/>
              <w:t xml:space="preserve">در هر حال، نکته قابل توجه این است که حدود نیمی از موارد سقط‌های </w:t>
            </w:r>
            <w:r w:rsidR="000F794A">
              <w:rPr>
                <w:rFonts w:cs="B Yagut" w:hint="cs"/>
                <w:b/>
                <w:bCs/>
                <w:color w:val="002060"/>
                <w:sz w:val="26"/>
                <w:szCs w:val="26"/>
                <w:rtl/>
                <w:lang w:bidi="fa-IR"/>
              </w:rPr>
              <w:t>خود به خود</w:t>
            </w:r>
            <w:r w:rsidRPr="003979C4">
              <w:rPr>
                <w:rFonts w:cs="B Yagut" w:hint="cs"/>
                <w:b/>
                <w:bCs/>
                <w:color w:val="002060"/>
                <w:sz w:val="26"/>
                <w:szCs w:val="26"/>
                <w:rtl/>
                <w:lang w:bidi="fa-IR"/>
              </w:rPr>
              <w:t xml:space="preserve"> به دلیل اتفاقات تصادفی رخ می‌دهند که در طی آن جنین رشد و تکامل طبیعی نداشته و بنابراین بارداری در مراحل اولیه از دست می‌رود. البته باید توجه داشت که، احتمال رخداد مجدد این‌گونه اختلالات در بارداری‌های بعدی، اندک است.</w:t>
            </w:r>
          </w:p>
          <w:p w14:paraId="521F5314" w14:textId="2F14301F" w:rsidR="006D7C1C" w:rsidRPr="003979C4" w:rsidRDefault="006D7C1C" w:rsidP="003F26A8">
            <w:pPr>
              <w:bidi/>
              <w:jc w:val="center"/>
              <w:rPr>
                <w:rFonts w:cs="B Yagut"/>
                <w:b/>
                <w:bCs/>
                <w:color w:val="002060"/>
                <w:sz w:val="24"/>
                <w:szCs w:val="24"/>
                <w:u w:val="single"/>
                <w:lang w:bidi="fa-IR"/>
              </w:rPr>
            </w:pPr>
            <w:r w:rsidRPr="003979C4">
              <w:rPr>
                <w:rFonts w:cs="B Yagut" w:hint="cs"/>
                <w:b/>
                <w:bCs/>
                <w:color w:val="002060"/>
                <w:sz w:val="28"/>
                <w:szCs w:val="28"/>
                <w:u w:val="single"/>
                <w:rtl/>
                <w:lang w:bidi="fa-IR"/>
              </w:rPr>
              <w:t xml:space="preserve">اغلب مادرانی‌که سقط </w:t>
            </w:r>
            <w:r w:rsidR="000F794A">
              <w:rPr>
                <w:rFonts w:cs="B Yagut" w:hint="cs"/>
                <w:b/>
                <w:bCs/>
                <w:color w:val="002060"/>
                <w:sz w:val="28"/>
                <w:szCs w:val="28"/>
                <w:u w:val="single"/>
                <w:rtl/>
                <w:lang w:bidi="fa-IR"/>
              </w:rPr>
              <w:t>خود به خود</w:t>
            </w:r>
            <w:r w:rsidRPr="003979C4">
              <w:rPr>
                <w:rFonts w:cs="B Yagut" w:hint="cs"/>
                <w:b/>
                <w:bCs/>
                <w:color w:val="002060"/>
                <w:sz w:val="28"/>
                <w:szCs w:val="28"/>
                <w:u w:val="single"/>
                <w:rtl/>
                <w:lang w:bidi="fa-IR"/>
              </w:rPr>
              <w:t xml:space="preserve"> داشته‌اند، می‌توانند بارداری‌های بعدی طبیعی و سالمی داشته باشند.</w:t>
            </w:r>
          </w:p>
          <w:p w14:paraId="16C31024" w14:textId="77777777" w:rsidR="006D7C1C" w:rsidRPr="003979C4" w:rsidRDefault="006D7C1C" w:rsidP="003F26A8">
            <w:pPr>
              <w:bidi/>
              <w:jc w:val="center"/>
              <w:rPr>
                <w:rFonts w:cs="B Yagut"/>
                <w:b/>
                <w:bCs/>
                <w:color w:val="002060"/>
                <w:sz w:val="24"/>
                <w:szCs w:val="24"/>
                <w:u w:val="single"/>
                <w:lang w:bidi="fa-IR"/>
              </w:rPr>
            </w:pPr>
          </w:p>
          <w:p w14:paraId="397E16FC" w14:textId="77777777" w:rsidR="001650F6" w:rsidRPr="009B0091" w:rsidRDefault="001650F6" w:rsidP="001650F6">
            <w:pPr>
              <w:bidi/>
              <w:jc w:val="center"/>
              <w:rPr>
                <w:rFonts w:cs="B Yagut"/>
                <w:b/>
                <w:bCs/>
                <w:color w:val="FF0000"/>
                <w:sz w:val="24"/>
                <w:szCs w:val="24"/>
                <w:lang w:bidi="fa-IR"/>
              </w:rPr>
            </w:pPr>
            <w:r w:rsidRPr="009B0091">
              <w:rPr>
                <w:rFonts w:cs="B Yagut" w:hint="cs"/>
                <w:b/>
                <w:bCs/>
                <w:color w:val="FF0000"/>
                <w:sz w:val="24"/>
                <w:szCs w:val="24"/>
                <w:rtl/>
                <w:lang w:bidi="fa-IR"/>
              </w:rPr>
              <w:t xml:space="preserve">تنها در موارد </w:t>
            </w:r>
            <w:r w:rsidRPr="009B0091">
              <w:rPr>
                <w:rFonts w:cs="B Yagut"/>
                <w:b/>
                <w:bCs/>
                <w:color w:val="FF0000"/>
                <w:sz w:val="24"/>
                <w:szCs w:val="24"/>
                <w:rtl/>
                <w:lang w:bidi="fa-IR"/>
              </w:rPr>
              <w:t xml:space="preserve">سابقه سقط مکرر (2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ا</w:t>
            </w:r>
            <w:r w:rsidRPr="009B0091">
              <w:rPr>
                <w:rFonts w:cs="B Yagut"/>
                <w:b/>
                <w:bCs/>
                <w:color w:val="FF0000"/>
                <w:sz w:val="24"/>
                <w:szCs w:val="24"/>
                <w:rtl/>
                <w:lang w:bidi="fa-IR"/>
              </w:rPr>
              <w:t xml:space="preserve"> ب</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ش</w:t>
            </w:r>
            <w:r w:rsidRPr="009B0091">
              <w:rPr>
                <w:rFonts w:cs="B Yagut"/>
                <w:b/>
                <w:bCs/>
                <w:color w:val="FF0000"/>
                <w:sz w:val="24"/>
                <w:szCs w:val="24"/>
                <w:rtl/>
                <w:lang w:bidi="fa-IR"/>
              </w:rPr>
              <w:t xml:space="preserve"> از 2 سقط متوال</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سابقه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ک</w:t>
            </w:r>
            <w:r w:rsidRPr="009B0091">
              <w:rPr>
                <w:rFonts w:cs="B Yagut"/>
                <w:b/>
                <w:bCs/>
                <w:color w:val="FF0000"/>
                <w:sz w:val="24"/>
                <w:szCs w:val="24"/>
                <w:rtl/>
                <w:lang w:bidi="fa-IR"/>
              </w:rPr>
              <w:t xml:space="preserve"> سقط بالا</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10 هفته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ا</w:t>
            </w:r>
            <w:r w:rsidRPr="009B0091">
              <w:rPr>
                <w:rFonts w:cs="B Yagut"/>
                <w:b/>
                <w:bCs/>
                <w:color w:val="FF0000"/>
                <w:sz w:val="24"/>
                <w:szCs w:val="24"/>
                <w:rtl/>
                <w:lang w:bidi="fa-IR"/>
              </w:rPr>
              <w:t xml:space="preserve"> سابقه دو و ب</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ش</w:t>
            </w:r>
            <w:r w:rsidRPr="009B0091">
              <w:rPr>
                <w:rFonts w:cs="B Yagut"/>
                <w:b/>
                <w:bCs/>
                <w:color w:val="FF0000"/>
                <w:sz w:val="24"/>
                <w:szCs w:val="24"/>
                <w:rtl/>
                <w:lang w:bidi="fa-IR"/>
              </w:rPr>
              <w:t xml:space="preserve"> از دو سقط متوال</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بالا</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30 سال </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ا</w:t>
            </w:r>
            <w:r w:rsidRPr="009B0091">
              <w:rPr>
                <w:rFonts w:cs="B Yagut"/>
                <w:b/>
                <w:bCs/>
                <w:color w:val="FF0000"/>
                <w:sz w:val="24"/>
                <w:szCs w:val="24"/>
                <w:rtl/>
                <w:lang w:bidi="fa-IR"/>
              </w:rPr>
              <w:t xml:space="preserve"> سابقه 3 و ب</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ش</w:t>
            </w:r>
            <w:r w:rsidRPr="009B0091">
              <w:rPr>
                <w:rFonts w:cs="B Yagut"/>
                <w:b/>
                <w:bCs/>
                <w:color w:val="FF0000"/>
                <w:sz w:val="24"/>
                <w:szCs w:val="24"/>
                <w:rtl/>
                <w:lang w:bidi="fa-IR"/>
              </w:rPr>
              <w:t xml:space="preserve"> از 3 سقط متوال</w:t>
            </w:r>
            <w:r w:rsidRPr="009B0091">
              <w:rPr>
                <w:rFonts w:cs="B Yagut" w:hint="cs"/>
                <w:b/>
                <w:bCs/>
                <w:color w:val="FF0000"/>
                <w:sz w:val="24"/>
                <w:szCs w:val="24"/>
                <w:rtl/>
                <w:lang w:bidi="fa-IR"/>
              </w:rPr>
              <w:t>ی</w:t>
            </w:r>
            <w:r w:rsidRPr="009B0091">
              <w:rPr>
                <w:rFonts w:cs="B Yagut"/>
                <w:b/>
                <w:bCs/>
                <w:color w:val="FF0000"/>
                <w:sz w:val="24"/>
                <w:szCs w:val="24"/>
                <w:rtl/>
                <w:lang w:bidi="fa-IR"/>
              </w:rPr>
              <w:t xml:space="preserve"> ز</w:t>
            </w:r>
            <w:r w:rsidRPr="009B0091">
              <w:rPr>
                <w:rFonts w:cs="B Yagut" w:hint="cs"/>
                <w:b/>
                <w:bCs/>
                <w:color w:val="FF0000"/>
                <w:sz w:val="24"/>
                <w:szCs w:val="24"/>
                <w:rtl/>
                <w:lang w:bidi="fa-IR"/>
              </w:rPr>
              <w:t>ی</w:t>
            </w:r>
            <w:r w:rsidRPr="009B0091">
              <w:rPr>
                <w:rFonts w:cs="B Yagut" w:hint="eastAsia"/>
                <w:b/>
                <w:bCs/>
                <w:color w:val="FF0000"/>
                <w:sz w:val="24"/>
                <w:szCs w:val="24"/>
                <w:rtl/>
                <w:lang w:bidi="fa-IR"/>
              </w:rPr>
              <w:t>ر</w:t>
            </w:r>
            <w:r w:rsidRPr="009B0091">
              <w:rPr>
                <w:rFonts w:cs="B Yagut"/>
                <w:b/>
                <w:bCs/>
                <w:color w:val="FF0000"/>
                <w:sz w:val="24"/>
                <w:szCs w:val="24"/>
                <w:rtl/>
                <w:lang w:bidi="fa-IR"/>
              </w:rPr>
              <w:t xml:space="preserve"> 30 سال</w:t>
            </w:r>
            <w:r>
              <w:rPr>
                <w:rFonts w:cs="B Yagut" w:hint="cs"/>
                <w:b/>
                <w:bCs/>
                <w:color w:val="FF0000"/>
                <w:sz w:val="24"/>
                <w:szCs w:val="24"/>
                <w:rtl/>
                <w:lang w:bidi="fa-IR"/>
              </w:rPr>
              <w:t xml:space="preserve"> نیاز به</w:t>
            </w:r>
            <w:r w:rsidRPr="009B0091">
              <w:rPr>
                <w:rFonts w:cs="B Yagut" w:hint="cs"/>
                <w:b/>
                <w:bCs/>
                <w:color w:val="FF0000"/>
                <w:sz w:val="24"/>
                <w:szCs w:val="24"/>
                <w:rtl/>
                <w:lang w:bidi="fa-IR"/>
              </w:rPr>
              <w:t xml:space="preserve"> ارجاع به متخصص زنان- زایمان و/یا پریناتولوژیست جهت بررسی بیشتر از جمله از طریق انجام آزمایشات و بررسی‌هایی برای پیدا کردن علت وجود دارد</w:t>
            </w:r>
            <w:r w:rsidRPr="009B0091">
              <w:rPr>
                <w:rFonts w:cs="B Yagut"/>
                <w:b/>
                <w:bCs/>
                <w:color w:val="FF0000"/>
                <w:sz w:val="24"/>
                <w:szCs w:val="24"/>
                <w:lang w:bidi="fa-IR"/>
              </w:rPr>
              <w:t>.</w:t>
            </w:r>
          </w:p>
          <w:p w14:paraId="35448F19" w14:textId="77777777" w:rsidR="001650F6" w:rsidRDefault="001650F6" w:rsidP="001650F6">
            <w:pPr>
              <w:bidi/>
              <w:jc w:val="center"/>
              <w:rPr>
                <w:rFonts w:cs="B Yagut"/>
                <w:b/>
                <w:bCs/>
                <w:color w:val="FF0000"/>
                <w:sz w:val="24"/>
                <w:szCs w:val="24"/>
                <w:rtl/>
                <w:lang w:bidi="fa-IR"/>
              </w:rPr>
            </w:pPr>
            <w:r w:rsidRPr="009B0091">
              <w:rPr>
                <w:rFonts w:cs="B Yagut" w:hint="cs"/>
                <w:b/>
                <w:bCs/>
                <w:color w:val="FF0000"/>
                <w:sz w:val="24"/>
                <w:szCs w:val="24"/>
                <w:rtl/>
                <w:lang w:bidi="fa-IR"/>
              </w:rPr>
              <w:t>در این موارد حتی اگر هیچ علتی هم پیدا نشود، باز هم اغلب زوجین در آینده می‌توانند بارداری موفق و طبیعی داشته باشند.</w:t>
            </w:r>
          </w:p>
          <w:p w14:paraId="544F01CE" w14:textId="082BCE8A" w:rsidR="006D7C1C" w:rsidRPr="008547BA" w:rsidRDefault="001650F6" w:rsidP="001650F6">
            <w:pPr>
              <w:bidi/>
              <w:jc w:val="center"/>
              <w:rPr>
                <w:rFonts w:cs="B Yagut"/>
                <w:b/>
                <w:bCs/>
                <w:color w:val="002060"/>
                <w:sz w:val="24"/>
                <w:szCs w:val="24"/>
                <w:rtl/>
                <w:lang w:bidi="fa-IR"/>
              </w:rPr>
            </w:pPr>
            <w:r>
              <w:rPr>
                <w:rFonts w:cs="B Yagut" w:hint="cs"/>
                <w:b/>
                <w:bCs/>
                <w:color w:val="FF0000"/>
                <w:sz w:val="24"/>
                <w:szCs w:val="24"/>
                <w:rtl/>
                <w:lang w:bidi="fa-IR"/>
              </w:rPr>
              <w:t>احتمال بارداری موفقیت آمیز حتی پس از 5 بار سقط، بیش از 50 درصد است.</w:t>
            </w:r>
          </w:p>
          <w:p w14:paraId="760515AC" w14:textId="77777777" w:rsidR="006D7C1C" w:rsidRPr="00DF614F" w:rsidRDefault="006D7C1C" w:rsidP="003F26A8">
            <w:pPr>
              <w:bidi/>
              <w:jc w:val="center"/>
              <w:rPr>
                <w:rFonts w:cs="B Yagut"/>
                <w:b/>
                <w:bCs/>
                <w:sz w:val="24"/>
                <w:szCs w:val="24"/>
                <w:rtl/>
                <w:lang w:bidi="fa-IR"/>
              </w:rPr>
            </w:pPr>
          </w:p>
        </w:tc>
      </w:tr>
    </w:tbl>
    <w:p w14:paraId="4DE64ADB" w14:textId="77777777" w:rsidR="006D7C1C" w:rsidRDefault="006D7C1C" w:rsidP="006D7C1C">
      <w:pPr>
        <w:bidi/>
        <w:jc w:val="both"/>
        <w:rPr>
          <w:rFonts w:cs="B Yagut"/>
          <w:b/>
          <w:bCs/>
          <w:sz w:val="28"/>
          <w:szCs w:val="28"/>
          <w:rtl/>
          <w:lang w:bidi="fa-IR"/>
        </w:rPr>
      </w:pPr>
    </w:p>
    <w:p w14:paraId="16D28FB9" w14:textId="49A68B4F" w:rsidR="006D7C1C" w:rsidRPr="006D7C1C" w:rsidRDefault="006D7C1C" w:rsidP="006D7C1C">
      <w:pPr>
        <w:bidi/>
        <w:jc w:val="both"/>
        <w:rPr>
          <w:rFonts w:cs="B Yagut"/>
          <w:b/>
          <w:bCs/>
          <w:color w:val="806000" w:themeColor="accent4" w:themeShade="80"/>
          <w:sz w:val="28"/>
          <w:szCs w:val="28"/>
          <w:rtl/>
          <w:lang w:bidi="fa-IR"/>
        </w:rPr>
      </w:pPr>
      <w:r w:rsidRPr="006D7C1C">
        <w:rPr>
          <w:rFonts w:cs="B Yagut" w:hint="cs"/>
          <w:b/>
          <w:bCs/>
          <w:color w:val="806000" w:themeColor="accent4" w:themeShade="80"/>
          <w:sz w:val="28"/>
          <w:szCs w:val="28"/>
          <w:rtl/>
          <w:lang w:bidi="fa-IR"/>
        </w:rPr>
        <w:t xml:space="preserve">علایم و نشانه‌های سقط </w:t>
      </w:r>
      <w:r w:rsidR="000F794A">
        <w:rPr>
          <w:rFonts w:cs="B Yagut" w:hint="cs"/>
          <w:b/>
          <w:bCs/>
          <w:color w:val="806000" w:themeColor="accent4" w:themeShade="80"/>
          <w:sz w:val="28"/>
          <w:szCs w:val="28"/>
          <w:rtl/>
          <w:lang w:bidi="fa-IR"/>
        </w:rPr>
        <w:t>خود به خود</w:t>
      </w:r>
    </w:p>
    <w:p w14:paraId="26E06FB8" w14:textId="2E90E926" w:rsidR="006D7C1C" w:rsidRDefault="006D7C1C" w:rsidP="006D7C1C">
      <w:pPr>
        <w:bidi/>
        <w:ind w:left="720"/>
        <w:jc w:val="both"/>
        <w:rPr>
          <w:rFonts w:cs="B Yagut"/>
          <w:sz w:val="24"/>
          <w:szCs w:val="24"/>
          <w:rtl/>
          <w:lang w:bidi="fa-IR"/>
        </w:rPr>
      </w:pPr>
      <w:r>
        <w:rPr>
          <w:rFonts w:cs="B Yagut"/>
          <w:sz w:val="24"/>
          <w:szCs w:val="24"/>
          <w:rtl/>
          <w:lang w:bidi="fa-IR"/>
        </w:rPr>
        <w:t>علا</w:t>
      </w:r>
      <w:r>
        <w:rPr>
          <w:rFonts w:cs="B Yagut" w:hint="cs"/>
          <w:sz w:val="24"/>
          <w:szCs w:val="24"/>
          <w:rtl/>
          <w:lang w:bidi="fa-IR"/>
        </w:rPr>
        <w:t>ی</w:t>
      </w:r>
      <w:r w:rsidRPr="006A6986">
        <w:rPr>
          <w:rFonts w:cs="B Yagut"/>
          <w:sz w:val="24"/>
          <w:szCs w:val="24"/>
          <w:rtl/>
          <w:lang w:bidi="fa-IR"/>
        </w:rPr>
        <w:t xml:space="preserve">م سقط </w:t>
      </w:r>
      <w:r w:rsidR="000F794A">
        <w:rPr>
          <w:rFonts w:cs="B Yagut"/>
          <w:sz w:val="24"/>
          <w:szCs w:val="24"/>
          <w:rtl/>
          <w:lang w:bidi="fa-IR"/>
        </w:rPr>
        <w:t>خود به خود</w:t>
      </w:r>
      <w:r>
        <w:rPr>
          <w:rFonts w:cs="B Yagut" w:hint="cs"/>
          <w:sz w:val="24"/>
          <w:szCs w:val="24"/>
          <w:rtl/>
          <w:lang w:bidi="fa-IR"/>
        </w:rPr>
        <w:t xml:space="preserve"> از</w:t>
      </w:r>
      <w:r w:rsidRPr="006A6986">
        <w:rPr>
          <w:rFonts w:cs="B Yagut"/>
          <w:sz w:val="24"/>
          <w:szCs w:val="24"/>
          <w:rtl/>
          <w:lang w:bidi="fa-IR"/>
        </w:rPr>
        <w:t xml:space="preserve"> </w:t>
      </w:r>
      <w:r>
        <w:rPr>
          <w:rFonts w:cs="B Yagut" w:hint="cs"/>
          <w:sz w:val="24"/>
          <w:szCs w:val="24"/>
          <w:rtl/>
          <w:lang w:bidi="fa-IR"/>
        </w:rPr>
        <w:t>بی علامتی</w:t>
      </w:r>
      <w:r w:rsidRPr="006A6986">
        <w:rPr>
          <w:rFonts w:cs="B Yagut"/>
          <w:sz w:val="24"/>
          <w:szCs w:val="24"/>
          <w:rtl/>
          <w:lang w:bidi="fa-IR"/>
        </w:rPr>
        <w:t xml:space="preserve"> </w:t>
      </w:r>
      <w:r>
        <w:rPr>
          <w:rFonts w:cs="B Yagut" w:hint="cs"/>
          <w:sz w:val="24"/>
          <w:szCs w:val="24"/>
          <w:rtl/>
          <w:lang w:bidi="fa-IR"/>
        </w:rPr>
        <w:t>تا علایمی به نفع</w:t>
      </w:r>
      <w:r>
        <w:rPr>
          <w:rFonts w:cs="B Yagut"/>
          <w:sz w:val="24"/>
          <w:szCs w:val="24"/>
          <w:rtl/>
          <w:lang w:bidi="fa-IR"/>
        </w:rPr>
        <w:t xml:space="preserve"> پسرفت نشانه</w:t>
      </w:r>
      <w:r>
        <w:rPr>
          <w:rFonts w:cs="B Yagut" w:hint="cs"/>
          <w:sz w:val="24"/>
          <w:szCs w:val="24"/>
          <w:rtl/>
          <w:lang w:bidi="fa-IR"/>
        </w:rPr>
        <w:t>‌</w:t>
      </w:r>
      <w:r w:rsidRPr="006A6986">
        <w:rPr>
          <w:rFonts w:cs="B Yagut"/>
          <w:sz w:val="24"/>
          <w:szCs w:val="24"/>
          <w:rtl/>
          <w:lang w:bidi="fa-IR"/>
        </w:rPr>
        <w:t>ها</w:t>
      </w:r>
      <w:r>
        <w:rPr>
          <w:rFonts w:cs="B Yagut" w:hint="cs"/>
          <w:sz w:val="24"/>
          <w:szCs w:val="24"/>
          <w:rtl/>
          <w:lang w:bidi="fa-IR"/>
        </w:rPr>
        <w:t xml:space="preserve"> و علایم</w:t>
      </w:r>
      <w:r w:rsidRPr="006A6986">
        <w:rPr>
          <w:rFonts w:cs="B Yagut"/>
          <w:sz w:val="24"/>
          <w:szCs w:val="24"/>
          <w:rtl/>
          <w:lang w:bidi="fa-IR"/>
        </w:rPr>
        <w:t xml:space="preserve"> باردار</w:t>
      </w:r>
      <w:r w:rsidRPr="006A6986">
        <w:rPr>
          <w:rFonts w:cs="B Yagut" w:hint="cs"/>
          <w:sz w:val="24"/>
          <w:szCs w:val="24"/>
          <w:rtl/>
          <w:lang w:bidi="fa-IR"/>
        </w:rPr>
        <w:t>ی</w:t>
      </w:r>
      <w:r w:rsidRPr="006A6986">
        <w:rPr>
          <w:rFonts w:cs="B Yagut"/>
          <w:sz w:val="24"/>
          <w:szCs w:val="24"/>
          <w:rtl/>
          <w:lang w:bidi="fa-IR"/>
        </w:rPr>
        <w:t xml:space="preserve"> طب</w:t>
      </w:r>
      <w:r w:rsidRPr="006A6986">
        <w:rPr>
          <w:rFonts w:cs="B Yagut" w:hint="cs"/>
          <w:sz w:val="24"/>
          <w:szCs w:val="24"/>
          <w:rtl/>
          <w:lang w:bidi="fa-IR"/>
        </w:rPr>
        <w:t>ی</w:t>
      </w:r>
      <w:r w:rsidRPr="006A6986">
        <w:rPr>
          <w:rFonts w:cs="B Yagut" w:hint="eastAsia"/>
          <w:sz w:val="24"/>
          <w:szCs w:val="24"/>
          <w:rtl/>
          <w:lang w:bidi="fa-IR"/>
        </w:rPr>
        <w:t>ع</w:t>
      </w:r>
      <w:r w:rsidRPr="006A6986">
        <w:rPr>
          <w:rFonts w:cs="B Yagut" w:hint="cs"/>
          <w:sz w:val="24"/>
          <w:szCs w:val="24"/>
          <w:rtl/>
          <w:lang w:bidi="fa-IR"/>
        </w:rPr>
        <w:t>ی</w:t>
      </w:r>
      <w:r w:rsidRPr="006A6986">
        <w:rPr>
          <w:rFonts w:cs="B Yagut"/>
          <w:sz w:val="24"/>
          <w:szCs w:val="24"/>
          <w:rtl/>
          <w:lang w:bidi="fa-IR"/>
        </w:rPr>
        <w:t xml:space="preserve"> </w:t>
      </w:r>
      <w:r>
        <w:rPr>
          <w:rFonts w:cs="B Yagut" w:hint="cs"/>
          <w:sz w:val="24"/>
          <w:szCs w:val="24"/>
          <w:rtl/>
          <w:lang w:bidi="fa-IR"/>
        </w:rPr>
        <w:t>متغیر</w:t>
      </w:r>
      <w:r w:rsidRPr="006A6986">
        <w:rPr>
          <w:rFonts w:cs="B Yagut"/>
          <w:sz w:val="24"/>
          <w:szCs w:val="24"/>
          <w:rtl/>
          <w:lang w:bidi="fa-IR"/>
        </w:rPr>
        <w:t xml:space="preserve"> است. </w:t>
      </w:r>
      <w:r>
        <w:rPr>
          <w:rFonts w:cs="B Yagut" w:hint="cs"/>
          <w:sz w:val="24"/>
          <w:szCs w:val="24"/>
          <w:rtl/>
          <w:lang w:bidi="fa-IR"/>
        </w:rPr>
        <w:t>اغلب این سقط‌ها</w:t>
      </w:r>
      <w:r w:rsidRPr="006A6986">
        <w:rPr>
          <w:rFonts w:cs="B Yagut"/>
          <w:sz w:val="24"/>
          <w:szCs w:val="24"/>
          <w:rtl/>
          <w:lang w:bidi="fa-IR"/>
        </w:rPr>
        <w:t xml:space="preserve"> با گرفتگ</w:t>
      </w:r>
      <w:r w:rsidRPr="006A6986">
        <w:rPr>
          <w:rFonts w:cs="B Yagut" w:hint="cs"/>
          <w:sz w:val="24"/>
          <w:szCs w:val="24"/>
          <w:rtl/>
          <w:lang w:bidi="fa-IR"/>
        </w:rPr>
        <w:t>ی</w:t>
      </w:r>
      <w:r w:rsidRPr="006A6986">
        <w:rPr>
          <w:rFonts w:cs="B Yagut"/>
          <w:sz w:val="24"/>
          <w:szCs w:val="24"/>
          <w:rtl/>
          <w:lang w:bidi="fa-IR"/>
        </w:rPr>
        <w:t xml:space="preserve"> </w:t>
      </w:r>
      <w:r>
        <w:rPr>
          <w:rFonts w:cs="B Yagut" w:hint="cs"/>
          <w:sz w:val="24"/>
          <w:szCs w:val="24"/>
          <w:rtl/>
          <w:lang w:bidi="fa-IR"/>
        </w:rPr>
        <w:t xml:space="preserve">عضلات </w:t>
      </w:r>
      <w:r w:rsidRPr="006A6986">
        <w:rPr>
          <w:rFonts w:cs="B Yagut"/>
          <w:sz w:val="24"/>
          <w:szCs w:val="24"/>
          <w:rtl/>
          <w:lang w:bidi="fa-IR"/>
        </w:rPr>
        <w:t>شکم</w:t>
      </w:r>
      <w:r>
        <w:rPr>
          <w:rFonts w:cs="B Yagut" w:hint="cs"/>
          <w:sz w:val="24"/>
          <w:szCs w:val="24"/>
          <w:rtl/>
          <w:lang w:bidi="fa-IR"/>
        </w:rPr>
        <w:t>ی و</w:t>
      </w:r>
      <w:r w:rsidRPr="006A6986">
        <w:rPr>
          <w:rFonts w:cs="B Yagut"/>
          <w:sz w:val="24"/>
          <w:szCs w:val="24"/>
          <w:rtl/>
          <w:lang w:bidi="fa-IR"/>
        </w:rPr>
        <w:t xml:space="preserve"> لگن</w:t>
      </w:r>
      <w:r w:rsidRPr="006A6986">
        <w:rPr>
          <w:rFonts w:cs="B Yagut" w:hint="cs"/>
          <w:sz w:val="24"/>
          <w:szCs w:val="24"/>
          <w:rtl/>
          <w:lang w:bidi="fa-IR"/>
        </w:rPr>
        <w:t>ی</w:t>
      </w:r>
      <w:r w:rsidRPr="006A6986">
        <w:rPr>
          <w:rFonts w:cs="B Yagut"/>
          <w:sz w:val="24"/>
          <w:szCs w:val="24"/>
          <w:rtl/>
          <w:lang w:bidi="fa-IR"/>
        </w:rPr>
        <w:t xml:space="preserve"> و خونر</w:t>
      </w:r>
      <w:r w:rsidRPr="006A6986">
        <w:rPr>
          <w:rFonts w:cs="B Yagut" w:hint="cs"/>
          <w:sz w:val="24"/>
          <w:szCs w:val="24"/>
          <w:rtl/>
          <w:lang w:bidi="fa-IR"/>
        </w:rPr>
        <w:t>ی</w:t>
      </w:r>
      <w:r w:rsidRPr="006A6986">
        <w:rPr>
          <w:rFonts w:cs="B Yagut" w:hint="eastAsia"/>
          <w:sz w:val="24"/>
          <w:szCs w:val="24"/>
          <w:rtl/>
          <w:lang w:bidi="fa-IR"/>
        </w:rPr>
        <w:t>ز</w:t>
      </w:r>
      <w:r w:rsidRPr="006A6986">
        <w:rPr>
          <w:rFonts w:cs="B Yagut" w:hint="cs"/>
          <w:sz w:val="24"/>
          <w:szCs w:val="24"/>
          <w:rtl/>
          <w:lang w:bidi="fa-IR"/>
        </w:rPr>
        <w:t>ی</w:t>
      </w:r>
      <w:r w:rsidRPr="006A6986">
        <w:rPr>
          <w:rFonts w:cs="B Yagut"/>
          <w:sz w:val="24"/>
          <w:szCs w:val="24"/>
          <w:rtl/>
          <w:lang w:bidi="fa-IR"/>
        </w:rPr>
        <w:t xml:space="preserve"> واژ</w:t>
      </w:r>
      <w:r w:rsidRPr="006A6986">
        <w:rPr>
          <w:rFonts w:cs="B Yagut" w:hint="cs"/>
          <w:sz w:val="24"/>
          <w:szCs w:val="24"/>
          <w:rtl/>
          <w:lang w:bidi="fa-IR"/>
        </w:rPr>
        <w:t>ی</w:t>
      </w:r>
      <w:r w:rsidRPr="006A6986">
        <w:rPr>
          <w:rFonts w:cs="B Yagut" w:hint="eastAsia"/>
          <w:sz w:val="24"/>
          <w:szCs w:val="24"/>
          <w:rtl/>
          <w:lang w:bidi="fa-IR"/>
        </w:rPr>
        <w:t>نال</w:t>
      </w:r>
      <w:r w:rsidRPr="006A6986">
        <w:rPr>
          <w:rFonts w:cs="B Yagut"/>
          <w:sz w:val="24"/>
          <w:szCs w:val="24"/>
          <w:rtl/>
          <w:lang w:bidi="fa-IR"/>
        </w:rPr>
        <w:t xml:space="preserve"> همراه هستند.</w:t>
      </w:r>
      <w:r>
        <w:rPr>
          <w:rFonts w:cs="B Yagut" w:hint="cs"/>
          <w:sz w:val="24"/>
          <w:szCs w:val="24"/>
          <w:rtl/>
          <w:lang w:bidi="fa-IR"/>
        </w:rPr>
        <w:t xml:space="preserve"> میزان </w:t>
      </w:r>
      <w:r w:rsidRPr="00DF614F">
        <w:rPr>
          <w:rFonts w:cs="B Yagut"/>
          <w:sz w:val="24"/>
          <w:szCs w:val="24"/>
          <w:rtl/>
          <w:lang w:bidi="fa-IR"/>
        </w:rPr>
        <w:t>خونر</w:t>
      </w:r>
      <w:r w:rsidRPr="00DF614F">
        <w:rPr>
          <w:rFonts w:cs="B Yagut" w:hint="cs"/>
          <w:sz w:val="24"/>
          <w:szCs w:val="24"/>
          <w:rtl/>
          <w:lang w:bidi="fa-IR"/>
        </w:rPr>
        <w:t>ی</w:t>
      </w:r>
      <w:r w:rsidRPr="00DF614F">
        <w:rPr>
          <w:rFonts w:cs="B Yagut" w:hint="eastAsia"/>
          <w:sz w:val="24"/>
          <w:szCs w:val="24"/>
          <w:rtl/>
          <w:lang w:bidi="fa-IR"/>
        </w:rPr>
        <w:t>ز</w:t>
      </w:r>
      <w:r w:rsidRPr="00DF614F">
        <w:rPr>
          <w:rFonts w:cs="B Yagut" w:hint="cs"/>
          <w:sz w:val="24"/>
          <w:szCs w:val="24"/>
          <w:rtl/>
          <w:lang w:bidi="fa-IR"/>
        </w:rPr>
        <w:t>ی</w:t>
      </w:r>
      <w:r w:rsidRPr="00DF614F">
        <w:rPr>
          <w:rFonts w:cs="B Yagut"/>
          <w:sz w:val="24"/>
          <w:szCs w:val="24"/>
          <w:rtl/>
          <w:lang w:bidi="fa-IR"/>
        </w:rPr>
        <w:t xml:space="preserve"> ب</w:t>
      </w:r>
      <w:r w:rsidRPr="00DF614F">
        <w:rPr>
          <w:rFonts w:cs="B Yagut" w:hint="cs"/>
          <w:sz w:val="24"/>
          <w:szCs w:val="24"/>
          <w:rtl/>
          <w:lang w:bidi="fa-IR"/>
        </w:rPr>
        <w:t>ی</w:t>
      </w:r>
      <w:r w:rsidRPr="00DF614F">
        <w:rPr>
          <w:rFonts w:cs="B Yagut" w:hint="eastAsia"/>
          <w:sz w:val="24"/>
          <w:szCs w:val="24"/>
          <w:rtl/>
          <w:lang w:bidi="fa-IR"/>
        </w:rPr>
        <w:t>شتر</w:t>
      </w:r>
      <w:r w:rsidRPr="00DF614F">
        <w:rPr>
          <w:rFonts w:cs="B Yagut"/>
          <w:sz w:val="24"/>
          <w:szCs w:val="24"/>
          <w:rtl/>
          <w:lang w:bidi="fa-IR"/>
        </w:rPr>
        <w:t xml:space="preserve"> از </w:t>
      </w:r>
      <w:r>
        <w:rPr>
          <w:rFonts w:cs="B Yagut" w:hint="cs"/>
          <w:sz w:val="24"/>
          <w:szCs w:val="24"/>
          <w:rtl/>
          <w:lang w:bidi="fa-IR"/>
        </w:rPr>
        <w:t>میزان خونریزی عادت ماهیانه (قاعدگی)</w:t>
      </w:r>
      <w:r w:rsidRPr="00DF614F">
        <w:rPr>
          <w:rFonts w:cs="B Yagut"/>
          <w:sz w:val="24"/>
          <w:szCs w:val="24"/>
          <w:rtl/>
          <w:lang w:bidi="fa-IR"/>
        </w:rPr>
        <w:t xml:space="preserve"> معمول</w:t>
      </w:r>
      <w:r w:rsidRPr="00DF614F">
        <w:rPr>
          <w:rFonts w:cs="B Yagut" w:hint="cs"/>
          <w:sz w:val="24"/>
          <w:szCs w:val="24"/>
          <w:rtl/>
          <w:lang w:bidi="fa-IR"/>
        </w:rPr>
        <w:t>ی</w:t>
      </w:r>
      <w:r>
        <w:rPr>
          <w:rFonts w:cs="B Yagut" w:hint="cs"/>
          <w:sz w:val="24"/>
          <w:szCs w:val="24"/>
          <w:rtl/>
          <w:lang w:bidi="fa-IR"/>
        </w:rPr>
        <w:t>،</w:t>
      </w:r>
      <w:r w:rsidRPr="00DF614F">
        <w:rPr>
          <w:rFonts w:cs="B Yagut"/>
          <w:sz w:val="24"/>
          <w:szCs w:val="24"/>
          <w:rtl/>
          <w:lang w:bidi="fa-IR"/>
        </w:rPr>
        <w:t xml:space="preserve"> </w:t>
      </w:r>
      <w:r>
        <w:rPr>
          <w:rFonts w:cs="B Yagut" w:hint="cs"/>
          <w:sz w:val="24"/>
          <w:szCs w:val="24"/>
          <w:rtl/>
          <w:lang w:bidi="fa-IR"/>
        </w:rPr>
        <w:t>اغلب نشانه‌ایی از</w:t>
      </w:r>
      <w:r w:rsidRPr="00DF614F">
        <w:rPr>
          <w:rFonts w:cs="B Yagut"/>
          <w:sz w:val="24"/>
          <w:szCs w:val="24"/>
          <w:rtl/>
          <w:lang w:bidi="fa-IR"/>
        </w:rPr>
        <w:t xml:space="preserve"> </w:t>
      </w:r>
      <w:r>
        <w:rPr>
          <w:rFonts w:cs="B Yagut" w:hint="cs"/>
          <w:sz w:val="24"/>
          <w:szCs w:val="24"/>
          <w:rtl/>
          <w:lang w:bidi="fa-IR"/>
        </w:rPr>
        <w:t xml:space="preserve">سقط </w:t>
      </w:r>
      <w:r w:rsidR="000F794A">
        <w:rPr>
          <w:rFonts w:cs="B Yagut" w:hint="cs"/>
          <w:sz w:val="24"/>
          <w:szCs w:val="24"/>
          <w:rtl/>
          <w:lang w:bidi="fa-IR"/>
        </w:rPr>
        <w:t>خود به خود</w:t>
      </w:r>
      <w:r>
        <w:rPr>
          <w:rFonts w:cs="B Yagut" w:hint="cs"/>
          <w:sz w:val="24"/>
          <w:szCs w:val="24"/>
          <w:rtl/>
          <w:lang w:bidi="fa-IR"/>
        </w:rPr>
        <w:t xml:space="preserve"> است. در صورتی‌که این‌گونه از سقط‌ها عفونی ‌شوند، معمولا علایمی مانند </w:t>
      </w:r>
      <w:r w:rsidRPr="0081544B">
        <w:rPr>
          <w:rFonts w:cs="B Yagut"/>
          <w:sz w:val="24"/>
          <w:szCs w:val="24"/>
          <w:rtl/>
          <w:lang w:bidi="fa-IR"/>
        </w:rPr>
        <w:t>تب، ترشحات چرک</w:t>
      </w:r>
      <w:r w:rsidRPr="0081544B">
        <w:rPr>
          <w:rFonts w:cs="B Yagut" w:hint="cs"/>
          <w:sz w:val="24"/>
          <w:szCs w:val="24"/>
          <w:rtl/>
          <w:lang w:bidi="fa-IR"/>
        </w:rPr>
        <w:t>ی</w:t>
      </w:r>
      <w:r w:rsidRPr="0081544B">
        <w:rPr>
          <w:rFonts w:cs="B Yagut"/>
          <w:sz w:val="24"/>
          <w:szCs w:val="24"/>
          <w:rtl/>
          <w:lang w:bidi="fa-IR"/>
        </w:rPr>
        <w:t xml:space="preserve"> دهانه رحم </w:t>
      </w:r>
      <w:r w:rsidRPr="0081544B">
        <w:rPr>
          <w:rFonts w:cs="B Yagut" w:hint="cs"/>
          <w:sz w:val="24"/>
          <w:szCs w:val="24"/>
          <w:rtl/>
          <w:lang w:bidi="fa-IR"/>
        </w:rPr>
        <w:t>ی</w:t>
      </w:r>
      <w:r w:rsidRPr="0081544B">
        <w:rPr>
          <w:rFonts w:cs="B Yagut" w:hint="eastAsia"/>
          <w:sz w:val="24"/>
          <w:szCs w:val="24"/>
          <w:rtl/>
          <w:lang w:bidi="fa-IR"/>
        </w:rPr>
        <w:t>ا</w:t>
      </w:r>
      <w:r w:rsidRPr="0081544B">
        <w:rPr>
          <w:rFonts w:cs="B Yagut"/>
          <w:sz w:val="24"/>
          <w:szCs w:val="24"/>
          <w:rtl/>
          <w:lang w:bidi="fa-IR"/>
        </w:rPr>
        <w:t xml:space="preserve"> واژن، تاک</w:t>
      </w:r>
      <w:r w:rsidRPr="0081544B">
        <w:rPr>
          <w:rFonts w:cs="B Yagut" w:hint="cs"/>
          <w:sz w:val="24"/>
          <w:szCs w:val="24"/>
          <w:rtl/>
          <w:lang w:bidi="fa-IR"/>
        </w:rPr>
        <w:t>ی</w:t>
      </w:r>
      <w:r w:rsidRPr="0081544B">
        <w:rPr>
          <w:rFonts w:cs="B Yagut"/>
          <w:sz w:val="24"/>
          <w:szCs w:val="24"/>
          <w:rtl/>
          <w:lang w:bidi="fa-IR"/>
        </w:rPr>
        <w:t xml:space="preserve"> کارد</w:t>
      </w:r>
      <w:r w:rsidRPr="0081544B">
        <w:rPr>
          <w:rFonts w:cs="B Yagut" w:hint="cs"/>
          <w:sz w:val="24"/>
          <w:szCs w:val="24"/>
          <w:rtl/>
          <w:lang w:bidi="fa-IR"/>
        </w:rPr>
        <w:t>ی</w:t>
      </w:r>
      <w:r w:rsidRPr="0081544B">
        <w:rPr>
          <w:rFonts w:cs="B Yagut"/>
          <w:sz w:val="24"/>
          <w:szCs w:val="24"/>
          <w:rtl/>
          <w:lang w:bidi="fa-IR"/>
        </w:rPr>
        <w:t xml:space="preserve"> و افت فشار خون </w:t>
      </w:r>
      <w:r>
        <w:rPr>
          <w:rFonts w:cs="B Yagut" w:hint="cs"/>
          <w:sz w:val="24"/>
          <w:szCs w:val="24"/>
          <w:rtl/>
          <w:lang w:bidi="fa-IR"/>
        </w:rPr>
        <w:t>ظاهر می‌شوند</w:t>
      </w:r>
      <w:r w:rsidRPr="0081544B">
        <w:rPr>
          <w:rFonts w:cs="B Yagut"/>
          <w:sz w:val="24"/>
          <w:szCs w:val="24"/>
          <w:rtl/>
          <w:lang w:bidi="fa-IR"/>
        </w:rPr>
        <w:t>.</w:t>
      </w:r>
      <w:r>
        <w:rPr>
          <w:rFonts w:cs="B Yagut" w:hint="cs"/>
          <w:sz w:val="24"/>
          <w:szCs w:val="24"/>
          <w:rtl/>
          <w:lang w:bidi="fa-IR"/>
        </w:rPr>
        <w:t xml:space="preserve"> </w:t>
      </w:r>
    </w:p>
    <w:p w14:paraId="0B2AB293" w14:textId="77777777" w:rsidR="006D7C1C" w:rsidRDefault="006D7C1C" w:rsidP="006D7C1C">
      <w:pPr>
        <w:bidi/>
        <w:ind w:left="720"/>
        <w:jc w:val="both"/>
        <w:rPr>
          <w:rFonts w:cs="B Yagut"/>
          <w:sz w:val="24"/>
          <w:szCs w:val="24"/>
          <w:rtl/>
          <w:lang w:bidi="fa-IR"/>
        </w:rPr>
      </w:pPr>
      <w:r w:rsidRPr="001650F6">
        <w:rPr>
          <w:rFonts w:cs="B Yagut" w:hint="cs"/>
          <w:sz w:val="24"/>
          <w:szCs w:val="24"/>
          <w:rtl/>
          <w:lang w:bidi="fa-IR"/>
        </w:rPr>
        <w:t>در صورت بروز علایم و نشانه‌های فوق، مادر باردار باید به مرکز بهداشتی-درمانی یا متخصص زنان-زایمان مراجعه نماید.</w:t>
      </w:r>
      <w:r>
        <w:rPr>
          <w:rFonts w:cs="B Yagut" w:hint="cs"/>
          <w:sz w:val="24"/>
          <w:szCs w:val="24"/>
          <w:rtl/>
          <w:lang w:bidi="fa-IR"/>
        </w:rPr>
        <w:t xml:space="preserve"> </w:t>
      </w:r>
    </w:p>
    <w:p w14:paraId="001164E2" w14:textId="77777777" w:rsidR="006D7C1C" w:rsidRPr="0033596E" w:rsidRDefault="006D7C1C" w:rsidP="006D7C1C">
      <w:pPr>
        <w:bidi/>
        <w:ind w:left="720"/>
        <w:jc w:val="both"/>
        <w:rPr>
          <w:rFonts w:cs="B Yagut"/>
          <w:sz w:val="24"/>
          <w:szCs w:val="24"/>
          <w:rtl/>
          <w:lang w:bidi="fa-IR"/>
        </w:rPr>
      </w:pPr>
      <w:r w:rsidRPr="0033596E">
        <w:rPr>
          <w:rFonts w:cs="B Yagut" w:hint="cs"/>
          <w:sz w:val="24"/>
          <w:szCs w:val="24"/>
          <w:rtl/>
          <w:lang w:bidi="fa-IR"/>
        </w:rPr>
        <w:t xml:space="preserve">اگر علایم زیر ظاهر شود نیاز </w:t>
      </w:r>
      <w:r>
        <w:rPr>
          <w:rFonts w:cs="B Yagut" w:hint="cs"/>
          <w:sz w:val="24"/>
          <w:szCs w:val="24"/>
          <w:rtl/>
          <w:lang w:bidi="fa-IR"/>
        </w:rPr>
        <w:t>به مراجعه فوری به</w:t>
      </w:r>
      <w:r w:rsidRPr="0033596E">
        <w:rPr>
          <w:rFonts w:cs="B Yagut" w:hint="cs"/>
          <w:sz w:val="24"/>
          <w:szCs w:val="24"/>
          <w:rtl/>
          <w:lang w:bidi="fa-IR"/>
        </w:rPr>
        <w:t xml:space="preserve"> متخصص زنان- زایمان </w:t>
      </w:r>
      <w:r>
        <w:rPr>
          <w:rFonts w:cs="B Yagut" w:hint="cs"/>
          <w:sz w:val="24"/>
          <w:szCs w:val="24"/>
          <w:rtl/>
          <w:lang w:bidi="fa-IR"/>
        </w:rPr>
        <w:t>است:</w:t>
      </w:r>
    </w:p>
    <w:p w14:paraId="3657DD69" w14:textId="77777777" w:rsidR="006D7C1C" w:rsidRPr="0033596E" w:rsidRDefault="006D7C1C" w:rsidP="00907CC6">
      <w:pPr>
        <w:pStyle w:val="ListParagraph"/>
        <w:numPr>
          <w:ilvl w:val="0"/>
          <w:numId w:val="3"/>
        </w:numPr>
        <w:bidi/>
        <w:jc w:val="both"/>
        <w:rPr>
          <w:rFonts w:cs="B Yagut"/>
          <w:sz w:val="24"/>
          <w:szCs w:val="24"/>
          <w:lang w:bidi="fa-IR"/>
        </w:rPr>
      </w:pPr>
      <w:r w:rsidRPr="0033596E">
        <w:rPr>
          <w:rFonts w:cs="B Yagut" w:hint="cs"/>
          <w:sz w:val="24"/>
          <w:szCs w:val="24"/>
          <w:rtl/>
          <w:lang w:bidi="fa-IR"/>
        </w:rPr>
        <w:t xml:space="preserve">خونریزی </w:t>
      </w:r>
      <w:r>
        <w:rPr>
          <w:rFonts w:cs="B Yagut" w:hint="cs"/>
          <w:sz w:val="24"/>
          <w:szCs w:val="24"/>
          <w:rtl/>
          <w:lang w:bidi="fa-IR"/>
        </w:rPr>
        <w:t>شدید</w:t>
      </w:r>
      <w:r w:rsidRPr="0033596E">
        <w:rPr>
          <w:rFonts w:cs="B Yagut" w:hint="cs"/>
          <w:sz w:val="24"/>
          <w:szCs w:val="24"/>
          <w:rtl/>
          <w:lang w:bidi="fa-IR"/>
        </w:rPr>
        <w:t xml:space="preserve"> (</w:t>
      </w:r>
      <w:r>
        <w:rPr>
          <w:rFonts w:cs="B Yagut" w:hint="cs"/>
          <w:sz w:val="24"/>
          <w:szCs w:val="24"/>
          <w:rtl/>
          <w:lang w:bidi="fa-IR"/>
        </w:rPr>
        <w:t>آغشته شدن کامل</w:t>
      </w:r>
      <w:r w:rsidRPr="0033596E">
        <w:rPr>
          <w:rFonts w:cs="B Yagut" w:hint="cs"/>
          <w:sz w:val="24"/>
          <w:szCs w:val="24"/>
          <w:rtl/>
          <w:lang w:bidi="fa-IR"/>
        </w:rPr>
        <w:t xml:space="preserve"> بیش از دو نوار بهداشتی بزرگ در ساعت برای بیش از 2 ساعت متوالی)</w:t>
      </w:r>
      <w:r>
        <w:rPr>
          <w:rFonts w:cs="B Yagut" w:hint="cs"/>
          <w:sz w:val="24"/>
          <w:szCs w:val="24"/>
          <w:rtl/>
          <w:lang w:bidi="fa-IR"/>
        </w:rPr>
        <w:t>؛</w:t>
      </w:r>
    </w:p>
    <w:p w14:paraId="63D5DE89" w14:textId="77777777" w:rsidR="006D7C1C" w:rsidRPr="0033596E" w:rsidRDefault="006D7C1C" w:rsidP="00907CC6">
      <w:pPr>
        <w:pStyle w:val="ListParagraph"/>
        <w:numPr>
          <w:ilvl w:val="0"/>
          <w:numId w:val="3"/>
        </w:numPr>
        <w:bidi/>
        <w:jc w:val="both"/>
        <w:rPr>
          <w:rFonts w:cs="B Yagut"/>
          <w:sz w:val="24"/>
          <w:szCs w:val="24"/>
          <w:lang w:bidi="fa-IR"/>
        </w:rPr>
      </w:pPr>
      <w:r w:rsidRPr="0033596E">
        <w:rPr>
          <w:rFonts w:cs="B Yagut" w:hint="cs"/>
          <w:sz w:val="24"/>
          <w:szCs w:val="24"/>
          <w:rtl/>
          <w:lang w:bidi="fa-IR"/>
        </w:rPr>
        <w:t>تب</w:t>
      </w:r>
      <w:r>
        <w:rPr>
          <w:rFonts w:cs="B Yagut" w:hint="cs"/>
          <w:sz w:val="24"/>
          <w:szCs w:val="24"/>
          <w:rtl/>
          <w:lang w:bidi="fa-IR"/>
        </w:rPr>
        <w:t>؛</w:t>
      </w:r>
    </w:p>
    <w:p w14:paraId="1EC709A2" w14:textId="77777777" w:rsidR="006D7C1C" w:rsidRPr="0033596E" w:rsidRDefault="006D7C1C" w:rsidP="00907CC6">
      <w:pPr>
        <w:pStyle w:val="ListParagraph"/>
        <w:numPr>
          <w:ilvl w:val="0"/>
          <w:numId w:val="3"/>
        </w:numPr>
        <w:bidi/>
        <w:jc w:val="both"/>
        <w:rPr>
          <w:rFonts w:cs="B Yagut"/>
          <w:sz w:val="24"/>
          <w:szCs w:val="24"/>
          <w:lang w:bidi="fa-IR"/>
        </w:rPr>
      </w:pPr>
      <w:r w:rsidRPr="0033596E">
        <w:rPr>
          <w:rFonts w:cs="B Yagut" w:hint="cs"/>
          <w:sz w:val="24"/>
          <w:szCs w:val="24"/>
          <w:rtl/>
          <w:lang w:bidi="fa-IR"/>
        </w:rPr>
        <w:lastRenderedPageBreak/>
        <w:t>لرز</w:t>
      </w:r>
      <w:r>
        <w:rPr>
          <w:rFonts w:cs="B Yagut" w:hint="cs"/>
          <w:sz w:val="24"/>
          <w:szCs w:val="24"/>
          <w:rtl/>
          <w:lang w:bidi="fa-IR"/>
        </w:rPr>
        <w:t>؛</w:t>
      </w:r>
    </w:p>
    <w:p w14:paraId="54C959DA" w14:textId="77777777" w:rsidR="006D7C1C" w:rsidRPr="0033596E" w:rsidRDefault="006D7C1C" w:rsidP="00907CC6">
      <w:pPr>
        <w:pStyle w:val="ListParagraph"/>
        <w:numPr>
          <w:ilvl w:val="0"/>
          <w:numId w:val="3"/>
        </w:numPr>
        <w:bidi/>
        <w:jc w:val="both"/>
        <w:rPr>
          <w:rFonts w:cs="B Yagut"/>
          <w:sz w:val="24"/>
          <w:szCs w:val="24"/>
          <w:lang w:bidi="fa-IR"/>
        </w:rPr>
      </w:pPr>
      <w:r w:rsidRPr="0033596E">
        <w:rPr>
          <w:rFonts w:cs="B Yagut" w:hint="cs"/>
          <w:sz w:val="24"/>
          <w:szCs w:val="24"/>
          <w:rtl/>
          <w:lang w:bidi="fa-IR"/>
        </w:rPr>
        <w:t>درد شدید</w:t>
      </w:r>
      <w:r>
        <w:rPr>
          <w:rFonts w:cs="B Yagut" w:hint="cs"/>
          <w:sz w:val="24"/>
          <w:szCs w:val="24"/>
          <w:rtl/>
          <w:lang w:bidi="fa-IR"/>
        </w:rPr>
        <w:t>.</w:t>
      </w:r>
    </w:p>
    <w:p w14:paraId="4B88DD68" w14:textId="77777777" w:rsidR="006D7C1C" w:rsidRPr="007464B9" w:rsidRDefault="006D7C1C" w:rsidP="006D7C1C">
      <w:pPr>
        <w:bidi/>
        <w:ind w:left="720"/>
        <w:jc w:val="both"/>
        <w:rPr>
          <w:rFonts w:cs="B Yagut"/>
          <w:sz w:val="24"/>
          <w:szCs w:val="24"/>
          <w:rtl/>
          <w:lang w:bidi="fa-IR"/>
        </w:rPr>
      </w:pPr>
      <w:r w:rsidRPr="0033596E">
        <w:rPr>
          <w:rFonts w:cs="B Yagut" w:hint="cs"/>
          <w:sz w:val="24"/>
          <w:szCs w:val="24"/>
          <w:rtl/>
          <w:lang w:bidi="fa-IR"/>
        </w:rPr>
        <w:t>در صورتی</w:t>
      </w:r>
      <w:r>
        <w:rPr>
          <w:rFonts w:cs="B Yagut" w:hint="cs"/>
          <w:sz w:val="24"/>
          <w:szCs w:val="24"/>
          <w:rtl/>
          <w:lang w:bidi="fa-IR"/>
        </w:rPr>
        <w:t>‌</w:t>
      </w:r>
      <w:r w:rsidRPr="0033596E">
        <w:rPr>
          <w:rFonts w:cs="B Yagut" w:hint="cs"/>
          <w:sz w:val="24"/>
          <w:szCs w:val="24"/>
          <w:rtl/>
          <w:lang w:bidi="fa-IR"/>
        </w:rPr>
        <w:t>که گروه خون</w:t>
      </w:r>
      <w:r>
        <w:rPr>
          <w:rFonts w:cs="B Yagut" w:hint="cs"/>
          <w:sz w:val="24"/>
          <w:szCs w:val="24"/>
          <w:rtl/>
          <w:lang w:bidi="fa-IR"/>
        </w:rPr>
        <w:t>ی</w:t>
      </w:r>
      <w:r w:rsidRPr="0033596E">
        <w:rPr>
          <w:rFonts w:cs="B Yagut" w:hint="cs"/>
          <w:sz w:val="24"/>
          <w:szCs w:val="24"/>
          <w:rtl/>
          <w:lang w:bidi="fa-IR"/>
        </w:rPr>
        <w:t xml:space="preserve"> </w:t>
      </w:r>
      <w:r>
        <w:rPr>
          <w:rFonts w:cs="B Yagut" w:hint="cs"/>
          <w:sz w:val="24"/>
          <w:szCs w:val="24"/>
          <w:rtl/>
          <w:lang w:bidi="fa-IR"/>
        </w:rPr>
        <w:t xml:space="preserve">مادر </w:t>
      </w:r>
      <w:r w:rsidRPr="0033596E">
        <w:rPr>
          <w:rFonts w:cs="B Yagut" w:hint="cs"/>
          <w:sz w:val="24"/>
          <w:szCs w:val="24"/>
          <w:rtl/>
          <w:lang w:bidi="fa-IR"/>
        </w:rPr>
        <w:t>ارهاش منفی (</w:t>
      </w:r>
      <w:r w:rsidRPr="0033596E">
        <w:rPr>
          <w:rFonts w:cs="B Yagut"/>
          <w:sz w:val="24"/>
          <w:szCs w:val="24"/>
          <w:lang w:bidi="fa-IR"/>
        </w:rPr>
        <w:t>Rh</w:t>
      </w:r>
      <w:r w:rsidRPr="000710D8">
        <w:rPr>
          <w:rFonts w:cs="B Yagut"/>
          <w:sz w:val="24"/>
          <w:szCs w:val="24"/>
          <w:vertAlign w:val="superscript"/>
          <w:lang w:bidi="fa-IR"/>
        </w:rPr>
        <w:t>-</w:t>
      </w:r>
      <w:r w:rsidRPr="0033596E">
        <w:rPr>
          <w:rFonts w:cs="B Yagut" w:hint="cs"/>
          <w:sz w:val="24"/>
          <w:szCs w:val="24"/>
          <w:rtl/>
          <w:lang w:bidi="fa-IR"/>
        </w:rPr>
        <w:t xml:space="preserve">) </w:t>
      </w:r>
      <w:r w:rsidRPr="001650F6">
        <w:rPr>
          <w:rFonts w:cs="B Yagut" w:hint="cs"/>
          <w:sz w:val="24"/>
          <w:szCs w:val="24"/>
          <w:rtl/>
          <w:lang w:bidi="fa-IR"/>
        </w:rPr>
        <w:t xml:space="preserve">است، معمولا یک نوبت تزریق ایمونوگلوبولین </w:t>
      </w:r>
      <w:r w:rsidRPr="0033596E">
        <w:rPr>
          <w:rFonts w:cs="B Yagut"/>
          <w:sz w:val="24"/>
          <w:szCs w:val="24"/>
          <w:lang w:bidi="fa-IR"/>
        </w:rPr>
        <w:t>Rh</w:t>
      </w:r>
      <w:r w:rsidRPr="0033596E">
        <w:rPr>
          <w:rFonts w:cs="B Yagut" w:hint="cs"/>
          <w:sz w:val="24"/>
          <w:szCs w:val="24"/>
          <w:rtl/>
          <w:lang w:bidi="fa-IR"/>
        </w:rPr>
        <w:t xml:space="preserve"> بعد از از دست دادن زود</w:t>
      </w:r>
      <w:r>
        <w:rPr>
          <w:rFonts w:cs="B Yagut" w:hint="cs"/>
          <w:sz w:val="24"/>
          <w:szCs w:val="24"/>
          <w:rtl/>
          <w:lang w:bidi="fa-IR"/>
        </w:rPr>
        <w:t>هنگام</w:t>
      </w:r>
      <w:r w:rsidRPr="0033596E">
        <w:rPr>
          <w:rFonts w:cs="B Yagut" w:hint="cs"/>
          <w:sz w:val="24"/>
          <w:szCs w:val="24"/>
          <w:rtl/>
          <w:lang w:bidi="fa-IR"/>
        </w:rPr>
        <w:t xml:space="preserve"> بارداری </w:t>
      </w:r>
      <w:r>
        <w:rPr>
          <w:rFonts w:cs="B Yagut" w:hint="cs"/>
          <w:sz w:val="24"/>
          <w:szCs w:val="24"/>
          <w:rtl/>
          <w:lang w:bidi="fa-IR"/>
        </w:rPr>
        <w:t xml:space="preserve"> انجام می‌شود. </w:t>
      </w:r>
    </w:p>
    <w:p w14:paraId="5CA2B71F" w14:textId="77777777" w:rsidR="006D7C1C" w:rsidRDefault="006D7C1C" w:rsidP="006D7C1C">
      <w:pPr>
        <w:bidi/>
        <w:jc w:val="both"/>
        <w:rPr>
          <w:rFonts w:cs="B Yagut"/>
          <w:b/>
          <w:bCs/>
          <w:color w:val="002060"/>
          <w:sz w:val="28"/>
          <w:szCs w:val="28"/>
          <w:rtl/>
          <w:lang w:bidi="fa-IR"/>
        </w:rPr>
      </w:pPr>
    </w:p>
    <w:p w14:paraId="0753FBA3" w14:textId="1421FDAF" w:rsidR="006D7C1C" w:rsidRPr="003979C4" w:rsidRDefault="006D7C1C" w:rsidP="006D7C1C">
      <w:pPr>
        <w:bidi/>
        <w:jc w:val="both"/>
        <w:rPr>
          <w:rFonts w:cs="B Yagut"/>
          <w:b/>
          <w:bCs/>
          <w:color w:val="002060"/>
          <w:sz w:val="28"/>
          <w:szCs w:val="28"/>
          <w:rtl/>
          <w:lang w:bidi="fa-IR"/>
        </w:rPr>
      </w:pPr>
      <w:r w:rsidRPr="003979C4">
        <w:rPr>
          <w:rFonts w:cs="B Yagut" w:hint="eastAsia"/>
          <w:b/>
          <w:bCs/>
          <w:color w:val="002060"/>
          <w:sz w:val="28"/>
          <w:szCs w:val="28"/>
          <w:rtl/>
          <w:lang w:bidi="fa-IR"/>
        </w:rPr>
        <w:t>چه</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توص</w:t>
      </w:r>
      <w:r w:rsidRPr="003979C4">
        <w:rPr>
          <w:rFonts w:cs="B Yagut" w:hint="cs"/>
          <w:b/>
          <w:bCs/>
          <w:color w:val="002060"/>
          <w:sz w:val="28"/>
          <w:szCs w:val="28"/>
          <w:rtl/>
          <w:lang w:bidi="fa-IR"/>
        </w:rPr>
        <w:t>ی</w:t>
      </w:r>
      <w:r w:rsidRPr="003979C4">
        <w:rPr>
          <w:rFonts w:cs="B Yagut" w:hint="eastAsia"/>
          <w:b/>
          <w:bCs/>
          <w:color w:val="002060"/>
          <w:sz w:val="28"/>
          <w:szCs w:val="28"/>
          <w:rtl/>
          <w:lang w:bidi="fa-IR"/>
        </w:rPr>
        <w:t>ه‌ها</w:t>
      </w:r>
      <w:r w:rsidRPr="003979C4">
        <w:rPr>
          <w:rFonts w:cs="B Yagut" w:hint="cs"/>
          <w:b/>
          <w:bCs/>
          <w:color w:val="002060"/>
          <w:sz w:val="28"/>
          <w:szCs w:val="28"/>
          <w:rtl/>
          <w:lang w:bidi="fa-IR"/>
        </w:rPr>
        <w:t>یی</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برا</w:t>
      </w:r>
      <w:r w:rsidRPr="003979C4">
        <w:rPr>
          <w:rFonts w:cs="B Yagut" w:hint="cs"/>
          <w:b/>
          <w:bCs/>
          <w:color w:val="002060"/>
          <w:sz w:val="28"/>
          <w:szCs w:val="28"/>
          <w:rtl/>
          <w:lang w:bidi="fa-IR"/>
        </w:rPr>
        <w:t>ی</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پ</w:t>
      </w:r>
      <w:r w:rsidRPr="003979C4">
        <w:rPr>
          <w:rFonts w:cs="B Yagut" w:hint="cs"/>
          <w:b/>
          <w:bCs/>
          <w:color w:val="002060"/>
          <w:sz w:val="28"/>
          <w:szCs w:val="28"/>
          <w:rtl/>
          <w:lang w:bidi="fa-IR"/>
        </w:rPr>
        <w:t>ی</w:t>
      </w:r>
      <w:r w:rsidRPr="003979C4">
        <w:rPr>
          <w:rFonts w:cs="B Yagut" w:hint="eastAsia"/>
          <w:b/>
          <w:bCs/>
          <w:color w:val="002060"/>
          <w:sz w:val="28"/>
          <w:szCs w:val="28"/>
          <w:rtl/>
          <w:lang w:bidi="fa-IR"/>
        </w:rPr>
        <w:t>شگ</w:t>
      </w:r>
      <w:r w:rsidRPr="003979C4">
        <w:rPr>
          <w:rFonts w:cs="B Yagut" w:hint="cs"/>
          <w:b/>
          <w:bCs/>
          <w:color w:val="002060"/>
          <w:sz w:val="28"/>
          <w:szCs w:val="28"/>
          <w:rtl/>
          <w:lang w:bidi="fa-IR"/>
        </w:rPr>
        <w:t>ی</w:t>
      </w:r>
      <w:r w:rsidRPr="003979C4">
        <w:rPr>
          <w:rFonts w:cs="B Yagut" w:hint="eastAsia"/>
          <w:b/>
          <w:bCs/>
          <w:color w:val="002060"/>
          <w:sz w:val="28"/>
          <w:szCs w:val="28"/>
          <w:rtl/>
          <w:lang w:bidi="fa-IR"/>
        </w:rPr>
        <w:t>ر</w:t>
      </w:r>
      <w:r w:rsidRPr="003979C4">
        <w:rPr>
          <w:rFonts w:cs="B Yagut" w:hint="cs"/>
          <w:b/>
          <w:bCs/>
          <w:color w:val="002060"/>
          <w:sz w:val="28"/>
          <w:szCs w:val="28"/>
          <w:rtl/>
          <w:lang w:bidi="fa-IR"/>
        </w:rPr>
        <w:t>ی</w:t>
      </w:r>
      <w:r w:rsidRPr="003979C4">
        <w:rPr>
          <w:rFonts w:cs="B Yagut"/>
          <w:b/>
          <w:bCs/>
          <w:color w:val="002060"/>
          <w:sz w:val="28"/>
          <w:szCs w:val="28"/>
          <w:rtl/>
          <w:lang w:bidi="fa-IR"/>
        </w:rPr>
        <w:t xml:space="preserve"> </w:t>
      </w:r>
      <w:r w:rsidRPr="003979C4">
        <w:rPr>
          <w:rFonts w:cs="B Yagut" w:hint="cs"/>
          <w:b/>
          <w:bCs/>
          <w:color w:val="002060"/>
          <w:sz w:val="28"/>
          <w:szCs w:val="28"/>
          <w:rtl/>
          <w:lang w:bidi="fa-IR"/>
        </w:rPr>
        <w:t xml:space="preserve">از سقط </w:t>
      </w:r>
      <w:r w:rsidR="000F794A">
        <w:rPr>
          <w:rFonts w:cs="B Yagut" w:hint="cs"/>
          <w:b/>
          <w:bCs/>
          <w:color w:val="002060"/>
          <w:sz w:val="28"/>
          <w:szCs w:val="28"/>
          <w:rtl/>
          <w:lang w:bidi="fa-IR"/>
        </w:rPr>
        <w:t>خود به خود</w:t>
      </w:r>
      <w:r w:rsidRPr="003979C4">
        <w:rPr>
          <w:rFonts w:cs="B Yagut" w:hint="cs"/>
          <w:b/>
          <w:bCs/>
          <w:color w:val="002060"/>
          <w:sz w:val="28"/>
          <w:szCs w:val="28"/>
          <w:rtl/>
          <w:lang w:bidi="fa-IR"/>
        </w:rPr>
        <w:t xml:space="preserve"> </w:t>
      </w:r>
      <w:r w:rsidRPr="003979C4">
        <w:rPr>
          <w:rFonts w:cs="B Yagut" w:hint="eastAsia"/>
          <w:b/>
          <w:bCs/>
          <w:color w:val="002060"/>
          <w:sz w:val="28"/>
          <w:szCs w:val="28"/>
          <w:rtl/>
          <w:lang w:bidi="fa-IR"/>
        </w:rPr>
        <w:t>وجود</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دارد؟</w:t>
      </w:r>
    </w:p>
    <w:p w14:paraId="3BE953D0" w14:textId="77777777" w:rsidR="006D7C1C" w:rsidRDefault="006D7C1C" w:rsidP="006D7C1C">
      <w:pPr>
        <w:bidi/>
        <w:ind w:left="720"/>
        <w:jc w:val="both"/>
        <w:rPr>
          <w:rFonts w:cs="B Yagut"/>
          <w:sz w:val="24"/>
          <w:szCs w:val="24"/>
          <w:rtl/>
          <w:lang w:bidi="fa-IR"/>
        </w:rPr>
      </w:pPr>
      <w:r w:rsidRPr="005E179C">
        <w:rPr>
          <w:rFonts w:cs="B Yagut" w:hint="cs"/>
          <w:sz w:val="24"/>
          <w:szCs w:val="24"/>
          <w:rtl/>
          <w:lang w:bidi="fa-IR"/>
        </w:rPr>
        <w:t xml:space="preserve">در کل، اتخاذ سبک زندگی سالم، </w:t>
      </w:r>
      <w:r>
        <w:rPr>
          <w:rFonts w:cs="B Yagut" w:hint="cs"/>
          <w:sz w:val="24"/>
          <w:szCs w:val="24"/>
          <w:rtl/>
          <w:lang w:bidi="fa-IR"/>
        </w:rPr>
        <w:t xml:space="preserve">مانند داشتن فعالیت فیزیکی منظم، </w:t>
      </w:r>
      <w:r w:rsidRPr="005E179C">
        <w:rPr>
          <w:rFonts w:cs="B Yagut" w:hint="cs"/>
          <w:sz w:val="24"/>
          <w:szCs w:val="24"/>
          <w:rtl/>
          <w:lang w:bidi="fa-IR"/>
        </w:rPr>
        <w:t xml:space="preserve">استفاده متعادل از مواد غذایی سالم </w:t>
      </w:r>
      <w:r>
        <w:rPr>
          <w:rFonts w:cs="B Yagut" w:hint="cs"/>
          <w:sz w:val="24"/>
          <w:szCs w:val="24"/>
          <w:rtl/>
          <w:lang w:bidi="fa-IR"/>
        </w:rPr>
        <w:t xml:space="preserve">و حفظ وزن در محدوده طبیعی، </w:t>
      </w:r>
      <w:r w:rsidRPr="005E179C">
        <w:rPr>
          <w:rFonts w:ascii="Nasim" w:hAnsi="Nasim" w:cs="B Yagut" w:hint="cs"/>
          <w:sz w:val="24"/>
          <w:szCs w:val="24"/>
          <w:rtl/>
          <w:lang w:bidi="fa-IR"/>
        </w:rPr>
        <w:t>استفاده کمتر از مواد تراریخته، چربی‌های ترنس و غذاهایی غنی از گوشت قرمز، غذاهای فرآوری شده، سیب زمینی سرخ شده، شیرینی و نوشیدنی‌های شیرین</w:t>
      </w:r>
      <w:r>
        <w:rPr>
          <w:rFonts w:cs="B Yagut" w:hint="cs"/>
          <w:sz w:val="24"/>
          <w:szCs w:val="24"/>
          <w:rtl/>
          <w:lang w:bidi="fa-IR"/>
        </w:rPr>
        <w:t xml:space="preserve">، </w:t>
      </w:r>
      <w:r w:rsidRPr="005E179C">
        <w:rPr>
          <w:rFonts w:cs="B Yagut" w:hint="cs"/>
          <w:sz w:val="24"/>
          <w:szCs w:val="24"/>
          <w:rtl/>
          <w:lang w:bidi="fa-IR"/>
        </w:rPr>
        <w:t>اجتناب از مصرف خود سرانه دارو</w:t>
      </w:r>
      <w:r>
        <w:rPr>
          <w:rFonts w:cs="B Yagut" w:hint="cs"/>
          <w:sz w:val="24"/>
          <w:szCs w:val="24"/>
          <w:rtl/>
          <w:lang w:bidi="fa-IR"/>
        </w:rPr>
        <w:t xml:space="preserve"> و پرهیز از استرس</w:t>
      </w:r>
      <w:r w:rsidRPr="005E179C">
        <w:rPr>
          <w:rFonts w:cs="B Yagut" w:hint="cs"/>
          <w:sz w:val="24"/>
          <w:szCs w:val="24"/>
          <w:rtl/>
          <w:lang w:bidi="fa-IR"/>
        </w:rPr>
        <w:t xml:space="preserve"> در این ارتباط باید مدنظر قرار گیرند.</w:t>
      </w:r>
      <w:r>
        <w:rPr>
          <w:rFonts w:cs="B Yagut" w:hint="cs"/>
          <w:sz w:val="24"/>
          <w:szCs w:val="24"/>
          <w:rtl/>
          <w:lang w:bidi="fa-IR"/>
        </w:rPr>
        <w:t xml:space="preserve"> دیگر توصیه‌ها عبارتند از:</w:t>
      </w:r>
    </w:p>
    <w:p w14:paraId="0859360B" w14:textId="77777777" w:rsidR="001650F6" w:rsidRPr="001650F6" w:rsidRDefault="001650F6" w:rsidP="00907CC6">
      <w:pPr>
        <w:pStyle w:val="ListParagraph"/>
        <w:numPr>
          <w:ilvl w:val="0"/>
          <w:numId w:val="3"/>
        </w:numPr>
        <w:bidi/>
        <w:jc w:val="both"/>
        <w:rPr>
          <w:rFonts w:cs="B Yagut"/>
          <w:sz w:val="24"/>
          <w:szCs w:val="24"/>
          <w:lang w:bidi="fa-IR"/>
        </w:rPr>
      </w:pPr>
      <w:r w:rsidRPr="001650F6">
        <w:rPr>
          <w:rFonts w:cs="B Yagut" w:hint="cs"/>
          <w:sz w:val="24"/>
          <w:szCs w:val="24"/>
          <w:rtl/>
          <w:lang w:bidi="fa-IR"/>
        </w:rPr>
        <w:t>پرهیز از مصرف دخانیات، الکل و مواد مخدر یا محرک.</w:t>
      </w:r>
    </w:p>
    <w:p w14:paraId="617B051B" w14:textId="20F2F862" w:rsidR="001650F6" w:rsidRPr="001650F6" w:rsidRDefault="001650F6" w:rsidP="00907CC6">
      <w:pPr>
        <w:pStyle w:val="ListParagraph"/>
        <w:numPr>
          <w:ilvl w:val="0"/>
          <w:numId w:val="3"/>
        </w:numPr>
        <w:bidi/>
        <w:jc w:val="both"/>
        <w:rPr>
          <w:rFonts w:cs="B Yagut"/>
          <w:sz w:val="24"/>
          <w:szCs w:val="24"/>
          <w:lang w:bidi="fa-IR"/>
        </w:rPr>
      </w:pPr>
      <w:r w:rsidRPr="001650F6">
        <w:rPr>
          <w:rFonts w:cs="B Yagut" w:hint="cs"/>
          <w:sz w:val="24"/>
          <w:szCs w:val="24"/>
          <w:rtl/>
          <w:lang w:bidi="fa-IR"/>
        </w:rPr>
        <w:t xml:space="preserve">پرهیز از نوشیدن الکل، </w:t>
      </w:r>
      <w:r w:rsidRPr="001650F6">
        <w:rPr>
          <w:rFonts w:cs="B Yagut"/>
          <w:sz w:val="24"/>
          <w:szCs w:val="24"/>
          <w:rtl/>
          <w:lang w:bidi="fa-IR"/>
        </w:rPr>
        <w:t>بالاتر</w:t>
      </w:r>
      <w:r w:rsidRPr="001650F6">
        <w:rPr>
          <w:rFonts w:cs="B Yagut" w:hint="cs"/>
          <w:sz w:val="24"/>
          <w:szCs w:val="24"/>
          <w:rtl/>
          <w:lang w:bidi="fa-IR"/>
        </w:rPr>
        <w:t>ی</w:t>
      </w:r>
      <w:r w:rsidRPr="001650F6">
        <w:rPr>
          <w:rFonts w:cs="B Yagut" w:hint="eastAsia"/>
          <w:sz w:val="24"/>
          <w:szCs w:val="24"/>
          <w:rtl/>
          <w:lang w:bidi="fa-IR"/>
        </w:rPr>
        <w:t>ن</w:t>
      </w:r>
      <w:r w:rsidRPr="001650F6">
        <w:rPr>
          <w:rFonts w:cs="B Yagut"/>
          <w:sz w:val="24"/>
          <w:szCs w:val="24"/>
          <w:rtl/>
          <w:lang w:bidi="fa-IR"/>
        </w:rPr>
        <w:t xml:space="preserve"> خطر </w:t>
      </w:r>
      <w:r w:rsidRPr="001650F6">
        <w:rPr>
          <w:rFonts w:cs="B Yagut" w:hint="cs"/>
          <w:sz w:val="24"/>
          <w:szCs w:val="24"/>
          <w:rtl/>
          <w:lang w:bidi="fa-IR"/>
        </w:rPr>
        <w:t>در نوشیدن</w:t>
      </w:r>
      <w:r w:rsidRPr="001650F6">
        <w:rPr>
          <w:rFonts w:cs="B Yagut"/>
          <w:sz w:val="24"/>
          <w:szCs w:val="24"/>
          <w:rtl/>
          <w:lang w:bidi="fa-IR"/>
        </w:rPr>
        <w:t xml:space="preserve"> </w:t>
      </w:r>
      <w:r w:rsidRPr="001650F6">
        <w:rPr>
          <w:rFonts w:cs="B Yagut" w:hint="cs"/>
          <w:sz w:val="24"/>
          <w:szCs w:val="24"/>
          <w:rtl/>
          <w:lang w:bidi="fa-IR"/>
        </w:rPr>
        <w:t>روزانه</w:t>
      </w:r>
      <w:r w:rsidRPr="001650F6">
        <w:rPr>
          <w:rFonts w:cs="B Yagut"/>
          <w:sz w:val="24"/>
          <w:szCs w:val="24"/>
          <w:rtl/>
          <w:lang w:bidi="fa-IR"/>
        </w:rPr>
        <w:t xml:space="preserve"> و/</w:t>
      </w:r>
      <w:r w:rsidRPr="001650F6">
        <w:rPr>
          <w:rFonts w:cs="B Yagut" w:hint="cs"/>
          <w:sz w:val="24"/>
          <w:szCs w:val="24"/>
          <w:rtl/>
          <w:lang w:bidi="fa-IR"/>
        </w:rPr>
        <w:t>ی</w:t>
      </w:r>
      <w:r w:rsidRPr="001650F6">
        <w:rPr>
          <w:rFonts w:cs="B Yagut" w:hint="eastAsia"/>
          <w:sz w:val="24"/>
          <w:szCs w:val="24"/>
          <w:rtl/>
          <w:lang w:bidi="fa-IR"/>
        </w:rPr>
        <w:t>ا</w:t>
      </w:r>
      <w:r w:rsidRPr="001650F6">
        <w:rPr>
          <w:rFonts w:cs="B Yagut"/>
          <w:sz w:val="24"/>
          <w:szCs w:val="24"/>
          <w:rtl/>
          <w:lang w:bidi="fa-IR"/>
        </w:rPr>
        <w:t xml:space="preserve"> ب</w:t>
      </w:r>
      <w:r w:rsidRPr="001650F6">
        <w:rPr>
          <w:rFonts w:cs="B Yagut" w:hint="cs"/>
          <w:sz w:val="24"/>
          <w:szCs w:val="24"/>
          <w:rtl/>
          <w:lang w:bidi="fa-IR"/>
        </w:rPr>
        <w:t>ی</w:t>
      </w:r>
      <w:r w:rsidRPr="001650F6">
        <w:rPr>
          <w:rFonts w:cs="B Yagut" w:hint="eastAsia"/>
          <w:sz w:val="24"/>
          <w:szCs w:val="24"/>
          <w:rtl/>
          <w:lang w:bidi="fa-IR"/>
        </w:rPr>
        <w:t>ش</w:t>
      </w:r>
      <w:r w:rsidRPr="001650F6">
        <w:rPr>
          <w:rFonts w:cs="B Yagut"/>
          <w:sz w:val="24"/>
          <w:szCs w:val="24"/>
          <w:rtl/>
          <w:lang w:bidi="fa-IR"/>
        </w:rPr>
        <w:t xml:space="preserve"> از 14 واحد </w:t>
      </w:r>
      <w:r w:rsidRPr="001650F6">
        <w:rPr>
          <w:rFonts w:cs="B Yagut" w:hint="cs"/>
          <w:sz w:val="24"/>
          <w:szCs w:val="24"/>
          <w:rtl/>
          <w:lang w:bidi="fa-IR"/>
        </w:rPr>
        <w:t xml:space="preserve">(140 میلی‌لیتر) </w:t>
      </w:r>
      <w:r w:rsidRPr="001650F6">
        <w:rPr>
          <w:rFonts w:cs="B Yagut"/>
          <w:sz w:val="24"/>
          <w:szCs w:val="24"/>
          <w:rtl/>
          <w:lang w:bidi="fa-IR"/>
        </w:rPr>
        <w:t xml:space="preserve">در هفته </w:t>
      </w:r>
      <w:r w:rsidRPr="001650F6">
        <w:rPr>
          <w:rFonts w:cs="B Yagut" w:hint="cs"/>
          <w:sz w:val="24"/>
          <w:szCs w:val="24"/>
          <w:rtl/>
          <w:lang w:bidi="fa-IR"/>
        </w:rPr>
        <w:t>است.</w:t>
      </w:r>
    </w:p>
    <w:p w14:paraId="477FD717"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 xml:space="preserve">اجتناب از مصرف </w:t>
      </w:r>
      <w:r>
        <w:rPr>
          <w:rFonts w:cs="B Yagut"/>
          <w:sz w:val="24"/>
          <w:szCs w:val="24"/>
          <w:rtl/>
          <w:lang w:bidi="fa-IR"/>
        </w:rPr>
        <w:t>مق</w:t>
      </w:r>
      <w:r>
        <w:rPr>
          <w:rFonts w:cs="B Yagut" w:hint="cs"/>
          <w:sz w:val="24"/>
          <w:szCs w:val="24"/>
          <w:rtl/>
          <w:lang w:bidi="fa-IR"/>
        </w:rPr>
        <w:t>ادیر بالای</w:t>
      </w:r>
      <w:r w:rsidRPr="008535DF">
        <w:rPr>
          <w:rFonts w:cs="B Yagut"/>
          <w:sz w:val="24"/>
          <w:szCs w:val="24"/>
          <w:rtl/>
          <w:lang w:bidi="fa-IR"/>
        </w:rPr>
        <w:t xml:space="preserve"> کافئ</w:t>
      </w:r>
      <w:r w:rsidRPr="008535DF">
        <w:rPr>
          <w:rFonts w:cs="B Yagut" w:hint="cs"/>
          <w:sz w:val="24"/>
          <w:szCs w:val="24"/>
          <w:rtl/>
          <w:lang w:bidi="fa-IR"/>
        </w:rPr>
        <w:t>ی</w:t>
      </w:r>
      <w:r w:rsidRPr="008535DF">
        <w:rPr>
          <w:rFonts w:cs="B Yagut" w:hint="eastAsia"/>
          <w:sz w:val="24"/>
          <w:szCs w:val="24"/>
          <w:rtl/>
          <w:lang w:bidi="fa-IR"/>
        </w:rPr>
        <w:t>ن</w:t>
      </w:r>
      <w:r>
        <w:rPr>
          <w:rFonts w:cs="B Yagut"/>
          <w:sz w:val="24"/>
          <w:szCs w:val="24"/>
          <w:rtl/>
          <w:lang w:bidi="fa-IR"/>
        </w:rPr>
        <w:t xml:space="preserve"> به</w:t>
      </w:r>
      <w:r>
        <w:rPr>
          <w:rFonts w:cs="B Yagut" w:hint="cs"/>
          <w:sz w:val="24"/>
          <w:szCs w:val="24"/>
          <w:rtl/>
          <w:lang w:bidi="fa-IR"/>
        </w:rPr>
        <w:t>‌</w:t>
      </w:r>
      <w:r w:rsidRPr="008535DF">
        <w:rPr>
          <w:rFonts w:cs="B Yagut"/>
          <w:sz w:val="24"/>
          <w:szCs w:val="24"/>
          <w:rtl/>
          <w:lang w:bidi="fa-IR"/>
        </w:rPr>
        <w:t>خصوص در قهوه</w:t>
      </w:r>
      <w:r>
        <w:rPr>
          <w:rFonts w:cs="B Yagut" w:hint="cs"/>
          <w:sz w:val="24"/>
          <w:szCs w:val="24"/>
          <w:rtl/>
          <w:lang w:bidi="fa-IR"/>
        </w:rPr>
        <w:t xml:space="preserve"> (بیش از 2 فنجان در روز)</w:t>
      </w:r>
      <w:r w:rsidRPr="008535DF">
        <w:rPr>
          <w:rFonts w:cs="B Yagut"/>
          <w:sz w:val="24"/>
          <w:szCs w:val="24"/>
          <w:rtl/>
          <w:lang w:bidi="fa-IR"/>
        </w:rPr>
        <w:t>، چا</w:t>
      </w:r>
      <w:r w:rsidRPr="008535DF">
        <w:rPr>
          <w:rFonts w:cs="B Yagut" w:hint="cs"/>
          <w:sz w:val="24"/>
          <w:szCs w:val="24"/>
          <w:rtl/>
          <w:lang w:bidi="fa-IR"/>
        </w:rPr>
        <w:t>ی</w:t>
      </w:r>
      <w:r w:rsidRPr="008535DF">
        <w:rPr>
          <w:rFonts w:cs="B Yagut" w:hint="eastAsia"/>
          <w:sz w:val="24"/>
          <w:szCs w:val="24"/>
          <w:rtl/>
          <w:lang w:bidi="fa-IR"/>
        </w:rPr>
        <w:t>،</w:t>
      </w:r>
      <w:r w:rsidRPr="008535DF">
        <w:rPr>
          <w:rFonts w:cs="B Yagut"/>
          <w:sz w:val="24"/>
          <w:szCs w:val="24"/>
          <w:rtl/>
          <w:lang w:bidi="fa-IR"/>
        </w:rPr>
        <w:t xml:space="preserve"> کولا و نوش</w:t>
      </w:r>
      <w:r w:rsidRPr="008535DF">
        <w:rPr>
          <w:rFonts w:cs="B Yagut" w:hint="cs"/>
          <w:sz w:val="24"/>
          <w:szCs w:val="24"/>
          <w:rtl/>
          <w:lang w:bidi="fa-IR"/>
        </w:rPr>
        <w:t>ی</w:t>
      </w:r>
      <w:r w:rsidRPr="008535DF">
        <w:rPr>
          <w:rFonts w:cs="B Yagut" w:hint="eastAsia"/>
          <w:sz w:val="24"/>
          <w:szCs w:val="24"/>
          <w:rtl/>
          <w:lang w:bidi="fa-IR"/>
        </w:rPr>
        <w:t>دن</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w:t>
      </w:r>
      <w:r w:rsidRPr="008535DF">
        <w:rPr>
          <w:rFonts w:cs="B Yagut"/>
          <w:sz w:val="24"/>
          <w:szCs w:val="24"/>
          <w:rtl/>
          <w:lang w:bidi="fa-IR"/>
        </w:rPr>
        <w:t xml:space="preserve"> انرژ</w:t>
      </w:r>
      <w:r w:rsidRPr="008535DF">
        <w:rPr>
          <w:rFonts w:cs="B Yagut" w:hint="cs"/>
          <w:sz w:val="24"/>
          <w:szCs w:val="24"/>
          <w:rtl/>
          <w:lang w:bidi="fa-IR"/>
        </w:rPr>
        <w:t>ی</w:t>
      </w:r>
      <w:r>
        <w:rPr>
          <w:rFonts w:cs="B Yagut" w:hint="cs"/>
          <w:sz w:val="24"/>
          <w:szCs w:val="24"/>
          <w:rtl/>
          <w:lang w:bidi="fa-IR"/>
        </w:rPr>
        <w:t>‌</w:t>
      </w:r>
      <w:r>
        <w:rPr>
          <w:rFonts w:cs="B Yagut"/>
          <w:sz w:val="24"/>
          <w:szCs w:val="24"/>
          <w:rtl/>
          <w:lang w:bidi="fa-IR"/>
        </w:rPr>
        <w:t>زا.</w:t>
      </w:r>
    </w:p>
    <w:p w14:paraId="0E6B77FB" w14:textId="77777777" w:rsidR="001650F6" w:rsidRPr="00037AFC"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داشتن وزن متعادل.</w:t>
      </w:r>
    </w:p>
    <w:p w14:paraId="4BE69DDE" w14:textId="77777777" w:rsidR="001650F6" w:rsidRPr="00037AFC" w:rsidRDefault="001650F6" w:rsidP="00907CC6">
      <w:pPr>
        <w:pStyle w:val="ListParagraph"/>
        <w:numPr>
          <w:ilvl w:val="0"/>
          <w:numId w:val="3"/>
        </w:numPr>
        <w:bidi/>
        <w:spacing w:after="0"/>
        <w:jc w:val="both"/>
        <w:rPr>
          <w:rFonts w:cs="B Yagut"/>
          <w:sz w:val="24"/>
          <w:szCs w:val="24"/>
          <w:lang w:bidi="fa-IR"/>
        </w:rPr>
      </w:pPr>
      <w:r>
        <w:rPr>
          <w:rFonts w:cs="B Yagut" w:hint="cs"/>
          <w:sz w:val="24"/>
          <w:szCs w:val="24"/>
          <w:rtl/>
          <w:lang w:bidi="fa-IR"/>
        </w:rPr>
        <w:t xml:space="preserve">اجتناب از مصرف </w:t>
      </w:r>
      <w:r w:rsidRPr="008535DF">
        <w:rPr>
          <w:rFonts w:cs="B Yagut"/>
          <w:sz w:val="24"/>
          <w:szCs w:val="24"/>
          <w:rtl/>
          <w:lang w:bidi="fa-IR"/>
        </w:rPr>
        <w:t>لبن</w:t>
      </w:r>
      <w:r w:rsidRPr="008535DF">
        <w:rPr>
          <w:rFonts w:cs="B Yagut" w:hint="cs"/>
          <w:sz w:val="24"/>
          <w:szCs w:val="24"/>
          <w:rtl/>
          <w:lang w:bidi="fa-IR"/>
        </w:rPr>
        <w:t>ی</w:t>
      </w:r>
      <w:r w:rsidRPr="008535DF">
        <w:rPr>
          <w:rFonts w:cs="B Yagut" w:hint="eastAsia"/>
          <w:sz w:val="24"/>
          <w:szCs w:val="24"/>
          <w:rtl/>
          <w:lang w:bidi="fa-IR"/>
        </w:rPr>
        <w:t>ات</w:t>
      </w:r>
      <w:r w:rsidRPr="008535DF">
        <w:rPr>
          <w:rFonts w:cs="B Yagut"/>
          <w:sz w:val="24"/>
          <w:szCs w:val="24"/>
          <w:rtl/>
          <w:lang w:bidi="fa-IR"/>
        </w:rPr>
        <w:t xml:space="preserve"> غ</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sz w:val="24"/>
          <w:szCs w:val="24"/>
          <w:rtl/>
          <w:lang w:bidi="fa-IR"/>
        </w:rPr>
        <w:t xml:space="preserve"> پاستور</w:t>
      </w:r>
      <w:r w:rsidRPr="008535DF">
        <w:rPr>
          <w:rFonts w:cs="B Yagut" w:hint="cs"/>
          <w:sz w:val="24"/>
          <w:szCs w:val="24"/>
          <w:rtl/>
          <w:lang w:bidi="fa-IR"/>
        </w:rPr>
        <w:t>ی</w:t>
      </w:r>
      <w:r w:rsidRPr="008535DF">
        <w:rPr>
          <w:rFonts w:cs="B Yagut" w:hint="eastAsia"/>
          <w:sz w:val="24"/>
          <w:szCs w:val="24"/>
          <w:rtl/>
          <w:lang w:bidi="fa-IR"/>
        </w:rPr>
        <w:t>زه</w:t>
      </w:r>
      <w:r>
        <w:rPr>
          <w:rFonts w:cs="B Yagut" w:hint="cs"/>
          <w:sz w:val="24"/>
          <w:szCs w:val="24"/>
          <w:rtl/>
          <w:lang w:bidi="fa-IR"/>
        </w:rPr>
        <w:t xml:space="preserve">، </w:t>
      </w:r>
      <w:r w:rsidRPr="00785D42">
        <w:rPr>
          <w:rFonts w:cs="B Yagut"/>
          <w:sz w:val="24"/>
          <w:szCs w:val="24"/>
          <w:rtl/>
          <w:lang w:bidi="fa-IR"/>
        </w:rPr>
        <w:t xml:space="preserve">گوشت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w:t>
      </w:r>
      <w:r w:rsidRPr="00DE153C">
        <w:rPr>
          <w:rFonts w:cs="B Yagut"/>
          <w:sz w:val="24"/>
          <w:szCs w:val="24"/>
          <w:rtl/>
          <w:lang w:bidi="fa-IR"/>
        </w:rPr>
        <w:t xml:space="preserve"> پز</w:t>
      </w:r>
      <w:r>
        <w:rPr>
          <w:rFonts w:cs="B Yagut" w:hint="cs"/>
          <w:sz w:val="24"/>
          <w:szCs w:val="24"/>
          <w:rtl/>
          <w:lang w:bidi="fa-IR"/>
        </w:rPr>
        <w:t xml:space="preserve">، </w:t>
      </w:r>
      <w:r w:rsidRPr="00785D42">
        <w:rPr>
          <w:rFonts w:cs="B Yagut"/>
          <w:sz w:val="24"/>
          <w:szCs w:val="24"/>
          <w:rtl/>
          <w:lang w:bidi="fa-IR"/>
        </w:rPr>
        <w:t xml:space="preserve">تخم مرغ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مه</w:t>
      </w:r>
      <w:r w:rsidRPr="00785D42">
        <w:rPr>
          <w:rFonts w:cs="B Yagut"/>
          <w:sz w:val="24"/>
          <w:szCs w:val="24"/>
          <w:rtl/>
          <w:lang w:bidi="fa-IR"/>
        </w:rPr>
        <w:t xml:space="preserve"> پخته مانند سس ما</w:t>
      </w:r>
      <w:r w:rsidRPr="00785D42">
        <w:rPr>
          <w:rFonts w:cs="B Yagut" w:hint="cs"/>
          <w:sz w:val="24"/>
          <w:szCs w:val="24"/>
          <w:rtl/>
          <w:lang w:bidi="fa-IR"/>
        </w:rPr>
        <w:t>ی</w:t>
      </w:r>
      <w:r w:rsidRPr="00785D42">
        <w:rPr>
          <w:rFonts w:cs="B Yagut" w:hint="eastAsia"/>
          <w:sz w:val="24"/>
          <w:szCs w:val="24"/>
          <w:rtl/>
          <w:lang w:bidi="fa-IR"/>
        </w:rPr>
        <w:t>ونز</w:t>
      </w:r>
      <w:r w:rsidRPr="00785D42">
        <w:rPr>
          <w:rFonts w:cs="B Yagut"/>
          <w:sz w:val="24"/>
          <w:szCs w:val="24"/>
          <w:rtl/>
          <w:lang w:bidi="fa-IR"/>
        </w:rPr>
        <w:t xml:space="preserve">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w:t>
      </w:r>
      <w:r>
        <w:rPr>
          <w:rFonts w:cs="B Yagut" w:hint="cs"/>
          <w:sz w:val="24"/>
          <w:szCs w:val="24"/>
          <w:rtl/>
          <w:lang w:bidi="fa-IR"/>
        </w:rPr>
        <w:t>دسرهای سرد.</w:t>
      </w:r>
    </w:p>
    <w:p w14:paraId="694324A3"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مصرف صحیح محصولات کشاورزی و دامی به‌دلیل احتمال وجود باقیمانده‌های دارو و سموم از جمله آفت کش‌ها و فلزات سنگین در آنها، از طریق:</w:t>
      </w:r>
    </w:p>
    <w:p w14:paraId="4FE17CFF" w14:textId="77777777" w:rsidR="001650F6" w:rsidRDefault="001650F6" w:rsidP="00907CC6">
      <w:pPr>
        <w:pStyle w:val="ListParagraph"/>
        <w:numPr>
          <w:ilvl w:val="1"/>
          <w:numId w:val="3"/>
        </w:numPr>
        <w:bidi/>
        <w:jc w:val="both"/>
        <w:rPr>
          <w:rFonts w:cs="B Yagut"/>
          <w:sz w:val="24"/>
          <w:szCs w:val="24"/>
          <w:lang w:bidi="fa-IR"/>
        </w:rPr>
      </w:pPr>
      <w:r>
        <w:rPr>
          <w:rFonts w:cs="B Yagut" w:hint="cs"/>
          <w:sz w:val="24"/>
          <w:szCs w:val="24"/>
          <w:rtl/>
          <w:lang w:bidi="fa-IR"/>
        </w:rPr>
        <w:t>شستشوی کامل میوه‌ها و سبزیجات (حتی در انواع ارگانیک).</w:t>
      </w:r>
    </w:p>
    <w:p w14:paraId="18851F2D" w14:textId="77777777" w:rsidR="001650F6" w:rsidRDefault="001650F6" w:rsidP="00907CC6">
      <w:pPr>
        <w:pStyle w:val="ListParagraph"/>
        <w:numPr>
          <w:ilvl w:val="1"/>
          <w:numId w:val="3"/>
        </w:numPr>
        <w:bidi/>
        <w:jc w:val="both"/>
        <w:rPr>
          <w:rFonts w:cs="B Yagut"/>
          <w:sz w:val="24"/>
          <w:szCs w:val="24"/>
          <w:lang w:bidi="fa-IR"/>
        </w:rPr>
      </w:pPr>
      <w:r>
        <w:rPr>
          <w:rFonts w:cs="B Yagut" w:hint="cs"/>
          <w:sz w:val="24"/>
          <w:szCs w:val="24"/>
          <w:rtl/>
          <w:lang w:bidi="fa-IR"/>
        </w:rPr>
        <w:t>گرفتن پوست میوه‌ها و صیفی‌ها و جداکردن لایه بیرونی برگ‌ها در سبزیجاتی مانند کاهو، کلم و ... .</w:t>
      </w:r>
    </w:p>
    <w:p w14:paraId="4609C156" w14:textId="77777777" w:rsidR="001650F6" w:rsidRDefault="001650F6" w:rsidP="00907CC6">
      <w:pPr>
        <w:pStyle w:val="ListParagraph"/>
        <w:numPr>
          <w:ilvl w:val="1"/>
          <w:numId w:val="3"/>
        </w:numPr>
        <w:bidi/>
        <w:jc w:val="both"/>
        <w:rPr>
          <w:rFonts w:cs="B Yagut"/>
          <w:sz w:val="24"/>
          <w:szCs w:val="24"/>
          <w:lang w:bidi="fa-IR"/>
        </w:rPr>
      </w:pPr>
      <w:r w:rsidRPr="00EB1108">
        <w:rPr>
          <w:rFonts w:cs="B Yagut" w:hint="cs"/>
          <w:sz w:val="24"/>
          <w:szCs w:val="24"/>
          <w:rtl/>
          <w:lang w:bidi="fa-IR"/>
        </w:rPr>
        <w:t xml:space="preserve">چربی‌های قابل مشاهده از گوشت جدا شوند </w:t>
      </w:r>
      <w:r>
        <w:rPr>
          <w:rFonts w:cs="B Yagut" w:hint="cs"/>
          <w:sz w:val="24"/>
          <w:szCs w:val="24"/>
          <w:rtl/>
          <w:lang w:bidi="fa-IR"/>
        </w:rPr>
        <w:t>(به‌دلیل اینکه</w:t>
      </w:r>
      <w:r w:rsidRPr="00EB1108">
        <w:rPr>
          <w:rFonts w:cs="B Yagut" w:hint="cs"/>
          <w:sz w:val="24"/>
          <w:szCs w:val="24"/>
          <w:rtl/>
          <w:lang w:bidi="fa-IR"/>
        </w:rPr>
        <w:t xml:space="preserve"> </w:t>
      </w:r>
      <w:r>
        <w:rPr>
          <w:rFonts w:cs="B Yagut" w:hint="cs"/>
          <w:sz w:val="24"/>
          <w:szCs w:val="24"/>
          <w:rtl/>
          <w:lang w:bidi="fa-IR"/>
        </w:rPr>
        <w:t>اغلب</w:t>
      </w:r>
      <w:r w:rsidRPr="00EB1108">
        <w:rPr>
          <w:rFonts w:cs="B Yagut" w:hint="cs"/>
          <w:sz w:val="24"/>
          <w:szCs w:val="24"/>
          <w:rtl/>
          <w:lang w:bidi="fa-IR"/>
        </w:rPr>
        <w:t xml:space="preserve"> باقی‌مانده‌های دارو یا سموم محلول در چربی هستند</w:t>
      </w:r>
      <w:r>
        <w:rPr>
          <w:rFonts w:cs="B Yagut" w:hint="cs"/>
          <w:sz w:val="24"/>
          <w:szCs w:val="24"/>
          <w:rtl/>
          <w:lang w:bidi="fa-IR"/>
        </w:rPr>
        <w:t xml:space="preserve"> و در چربی‌های گوشت باقی می‌مانند)</w:t>
      </w:r>
      <w:r w:rsidRPr="00EB1108">
        <w:rPr>
          <w:rFonts w:cs="B Yagut" w:hint="cs"/>
          <w:sz w:val="24"/>
          <w:szCs w:val="24"/>
          <w:rtl/>
          <w:lang w:bidi="fa-IR"/>
        </w:rPr>
        <w:t>، و/یا از انواع غذاهای جایگزین گوشت مانند حبوبات و آجیل</w:t>
      </w:r>
      <w:r>
        <w:rPr>
          <w:rFonts w:cs="B Yagut" w:hint="cs"/>
          <w:sz w:val="24"/>
          <w:szCs w:val="24"/>
          <w:rtl/>
          <w:lang w:bidi="fa-IR"/>
        </w:rPr>
        <w:t xml:space="preserve"> غیرشور</w:t>
      </w:r>
      <w:r w:rsidRPr="00EB1108">
        <w:rPr>
          <w:rFonts w:cs="B Yagut" w:hint="cs"/>
          <w:sz w:val="24"/>
          <w:szCs w:val="24"/>
          <w:rtl/>
          <w:lang w:bidi="fa-IR"/>
        </w:rPr>
        <w:t xml:space="preserve"> استفاده شود.</w:t>
      </w:r>
    </w:p>
    <w:p w14:paraId="7F4ADEB9" w14:textId="77777777" w:rsidR="001650F6" w:rsidRPr="00EB1108" w:rsidRDefault="001650F6" w:rsidP="00907CC6">
      <w:pPr>
        <w:pStyle w:val="ListParagraph"/>
        <w:numPr>
          <w:ilvl w:val="1"/>
          <w:numId w:val="3"/>
        </w:numPr>
        <w:bidi/>
        <w:jc w:val="both"/>
        <w:rPr>
          <w:rFonts w:cs="B Yagut"/>
          <w:sz w:val="24"/>
          <w:szCs w:val="24"/>
          <w:lang w:bidi="fa-IR"/>
        </w:rPr>
      </w:pPr>
      <w:r>
        <w:rPr>
          <w:rFonts w:cs="B Yagut" w:hint="cs"/>
          <w:sz w:val="24"/>
          <w:szCs w:val="24"/>
          <w:rtl/>
          <w:lang w:bidi="fa-IR"/>
        </w:rPr>
        <w:lastRenderedPageBreak/>
        <w:t>در صورت مصرف ماهی، مصرف ماهی قزل آلا به دلیل احتمال آلودگی کمتر با جیوه نسبت به سایر انواع ماهی‌ها توصیه می‌شود.</w:t>
      </w:r>
    </w:p>
    <w:p w14:paraId="764F6148" w14:textId="77777777" w:rsidR="001650F6" w:rsidRDefault="001650F6" w:rsidP="00907CC6">
      <w:pPr>
        <w:pStyle w:val="ListParagraph"/>
        <w:numPr>
          <w:ilvl w:val="1"/>
          <w:numId w:val="3"/>
        </w:numPr>
        <w:bidi/>
        <w:jc w:val="both"/>
        <w:rPr>
          <w:rFonts w:cs="B Yagut"/>
          <w:sz w:val="24"/>
          <w:szCs w:val="24"/>
          <w:lang w:bidi="fa-IR"/>
        </w:rPr>
      </w:pPr>
      <w:r>
        <w:rPr>
          <w:rFonts w:cs="B Yagut" w:hint="cs"/>
          <w:sz w:val="24"/>
          <w:szCs w:val="24"/>
          <w:rtl/>
          <w:lang w:bidi="fa-IR"/>
        </w:rPr>
        <w:t>خودداری از مصرف غذاهای حاوی کپک، حتی با وجود جدا کردن بخش حاوی کپک.</w:t>
      </w:r>
    </w:p>
    <w:p w14:paraId="5E53ED95"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 xml:space="preserve">در صورت مواجهه‌های شغلی با سموم و آفت کش‌ها، مثل کشاورزی، </w:t>
      </w:r>
      <w:r w:rsidRPr="00B72256">
        <w:rPr>
          <w:rFonts w:cs="B Yagut" w:hint="cs"/>
          <w:sz w:val="24"/>
          <w:szCs w:val="24"/>
          <w:rtl/>
          <w:lang w:bidi="fa-IR"/>
        </w:rPr>
        <w:t>در طول مدت بارداری</w:t>
      </w:r>
      <w:r>
        <w:rPr>
          <w:rFonts w:cs="B Yagut" w:hint="cs"/>
          <w:sz w:val="24"/>
          <w:szCs w:val="24"/>
          <w:rtl/>
          <w:lang w:bidi="fa-IR"/>
        </w:rPr>
        <w:t xml:space="preserve"> سعی شود</w:t>
      </w:r>
      <w:r w:rsidRPr="00B72256">
        <w:rPr>
          <w:rFonts w:cs="B Yagut" w:hint="cs"/>
          <w:sz w:val="24"/>
          <w:szCs w:val="24"/>
          <w:rtl/>
          <w:lang w:bidi="fa-IR"/>
        </w:rPr>
        <w:t xml:space="preserve"> از </w:t>
      </w:r>
      <w:r>
        <w:rPr>
          <w:rFonts w:cs="B Yagut" w:hint="cs"/>
          <w:sz w:val="24"/>
          <w:szCs w:val="24"/>
          <w:rtl/>
          <w:lang w:bidi="fa-IR"/>
        </w:rPr>
        <w:t xml:space="preserve">اینگونه </w:t>
      </w:r>
      <w:r w:rsidRPr="00514071">
        <w:rPr>
          <w:rFonts w:cs="B Yagut" w:hint="cs"/>
          <w:sz w:val="24"/>
          <w:szCs w:val="24"/>
          <w:rtl/>
          <w:lang w:bidi="fa-IR"/>
        </w:rPr>
        <w:t>فعالیت</w:t>
      </w:r>
      <w:r>
        <w:rPr>
          <w:rFonts w:cs="B Yagut" w:hint="cs"/>
          <w:sz w:val="24"/>
          <w:szCs w:val="24"/>
          <w:rtl/>
          <w:lang w:bidi="fa-IR"/>
        </w:rPr>
        <w:t>‌ها</w:t>
      </w:r>
      <w:r w:rsidRPr="00B72256">
        <w:rPr>
          <w:rFonts w:cs="B Yagut" w:hint="cs"/>
          <w:sz w:val="24"/>
          <w:szCs w:val="24"/>
          <w:rtl/>
          <w:lang w:bidi="fa-IR"/>
        </w:rPr>
        <w:t xml:space="preserve"> اجتناب شود. در صورت عدم امکان اج</w:t>
      </w:r>
      <w:r w:rsidRPr="00514071">
        <w:rPr>
          <w:rFonts w:cs="B Yagut" w:hint="cs"/>
          <w:sz w:val="24"/>
          <w:szCs w:val="24"/>
          <w:rtl/>
          <w:lang w:bidi="fa-IR"/>
        </w:rPr>
        <w:t>تناب</w:t>
      </w:r>
      <w:r>
        <w:rPr>
          <w:rFonts w:cs="B Yagut" w:hint="cs"/>
          <w:sz w:val="24"/>
          <w:szCs w:val="24"/>
          <w:rtl/>
          <w:lang w:bidi="fa-IR"/>
        </w:rPr>
        <w:t xml:space="preserve"> کامل از این‌گونه فعالیت‌های شغلی</w:t>
      </w:r>
      <w:r w:rsidRPr="00514071">
        <w:rPr>
          <w:rFonts w:cs="B Yagut" w:hint="cs"/>
          <w:sz w:val="24"/>
          <w:szCs w:val="24"/>
          <w:rtl/>
          <w:lang w:bidi="fa-IR"/>
        </w:rPr>
        <w:t xml:space="preserve">، </w:t>
      </w:r>
      <w:r>
        <w:rPr>
          <w:rFonts w:cs="B Yagut" w:hint="cs"/>
          <w:sz w:val="24"/>
          <w:szCs w:val="24"/>
          <w:rtl/>
          <w:lang w:bidi="fa-IR"/>
        </w:rPr>
        <w:t xml:space="preserve">با خودداری </w:t>
      </w:r>
      <w:r w:rsidRPr="00514071">
        <w:rPr>
          <w:rFonts w:cs="B Yagut" w:hint="cs"/>
          <w:sz w:val="24"/>
          <w:szCs w:val="24"/>
          <w:rtl/>
          <w:lang w:bidi="fa-IR"/>
        </w:rPr>
        <w:t xml:space="preserve">از کاربرد مستقیم </w:t>
      </w:r>
      <w:r>
        <w:rPr>
          <w:rFonts w:cs="B Yagut" w:hint="cs"/>
          <w:sz w:val="24"/>
          <w:szCs w:val="24"/>
          <w:rtl/>
          <w:lang w:bidi="fa-IR"/>
        </w:rPr>
        <w:t xml:space="preserve">این مواد مثلا از طریق استفاده </w:t>
      </w:r>
      <w:r w:rsidRPr="00B72256">
        <w:rPr>
          <w:rFonts w:cs="B Yagut" w:hint="cs"/>
          <w:sz w:val="24"/>
          <w:szCs w:val="24"/>
          <w:rtl/>
          <w:lang w:bidi="fa-IR"/>
        </w:rPr>
        <w:t xml:space="preserve">از </w:t>
      </w:r>
      <w:r>
        <w:rPr>
          <w:rFonts w:cs="B Yagut" w:hint="cs"/>
          <w:sz w:val="24"/>
          <w:szCs w:val="24"/>
          <w:rtl/>
          <w:lang w:bidi="fa-IR"/>
        </w:rPr>
        <w:t>وسایل</w:t>
      </w:r>
      <w:r w:rsidRPr="00B72256">
        <w:rPr>
          <w:rFonts w:cs="B Yagut" w:hint="cs"/>
          <w:sz w:val="24"/>
          <w:szCs w:val="24"/>
          <w:rtl/>
          <w:lang w:bidi="fa-IR"/>
        </w:rPr>
        <w:t xml:space="preserve"> محافظ مانند دستکش و لباس محافظ و ماسک تنفسی مناسب</w:t>
      </w:r>
      <w:r>
        <w:rPr>
          <w:rFonts w:cs="B Yagut" w:hint="cs"/>
          <w:sz w:val="24"/>
          <w:szCs w:val="24"/>
          <w:rtl/>
          <w:lang w:bidi="fa-IR"/>
        </w:rPr>
        <w:t>، می‌توان میزان مواجهه را کاهش داد</w:t>
      </w:r>
      <w:r w:rsidRPr="00B72256">
        <w:rPr>
          <w:rFonts w:cs="B Yagut" w:hint="cs"/>
          <w:sz w:val="24"/>
          <w:szCs w:val="24"/>
          <w:rtl/>
          <w:lang w:bidi="fa-IR"/>
        </w:rPr>
        <w:t>.</w:t>
      </w:r>
      <w:r>
        <w:rPr>
          <w:rFonts w:cs="B Yagut" w:hint="cs"/>
          <w:sz w:val="24"/>
          <w:szCs w:val="24"/>
          <w:rtl/>
          <w:lang w:bidi="fa-IR"/>
        </w:rPr>
        <w:t xml:space="preserve"> هم‌چنین، توصیه می‌شود، از ورود به مناطقی که آفت کش‌ها در آن استفاده شده تا زمان کاهش سموم، بر اساس اطلاعات برچسب آفت کش/سم، خودداری گردد.</w:t>
      </w:r>
    </w:p>
    <w:p w14:paraId="54CE52A8" w14:textId="77777777" w:rsidR="001650F6" w:rsidRPr="007464B9"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 xml:space="preserve">در صورت مواجهه شغلی مادر با مواد سمی یا شیمیایی (مانند کار در صنایع رنگ‌سازی، چرم‌سازی، کارخانجات تولید سیمان، </w:t>
      </w:r>
      <w:r w:rsidRPr="003F59D0">
        <w:rPr>
          <w:rFonts w:cs="B Yagut" w:hint="cs"/>
          <w:sz w:val="24"/>
          <w:szCs w:val="24"/>
          <w:rtl/>
          <w:lang w:bidi="fa-IR"/>
        </w:rPr>
        <w:t>رزین‌سازی/ ضدیخ/ تو</w:t>
      </w:r>
      <w:r>
        <w:rPr>
          <w:rFonts w:cs="B Yagut" w:hint="cs"/>
          <w:sz w:val="24"/>
          <w:szCs w:val="24"/>
          <w:rtl/>
          <w:lang w:bidi="fa-IR"/>
        </w:rPr>
        <w:t xml:space="preserve">لید خازن‌های برقی/ مواد شیمیایی- مانند </w:t>
      </w:r>
      <w:r w:rsidRPr="003F59D0">
        <w:rPr>
          <w:rFonts w:cs="B Yagut" w:hint="cs"/>
          <w:sz w:val="24"/>
          <w:szCs w:val="24"/>
          <w:rtl/>
          <w:lang w:bidi="fa-IR"/>
        </w:rPr>
        <w:t>آفت کش‌ها</w:t>
      </w:r>
      <w:r>
        <w:rPr>
          <w:rFonts w:cs="B Yagut" w:hint="cs"/>
          <w:sz w:val="24"/>
          <w:szCs w:val="24"/>
          <w:rtl/>
          <w:lang w:bidi="fa-IR"/>
        </w:rPr>
        <w:t xml:space="preserve">- </w:t>
      </w:r>
      <w:r w:rsidRPr="003F59D0">
        <w:rPr>
          <w:rFonts w:cs="B Yagut" w:hint="cs"/>
          <w:sz w:val="24"/>
          <w:szCs w:val="24"/>
          <w:rtl/>
          <w:lang w:bidi="fa-IR"/>
        </w:rPr>
        <w:t>یا پتروشیمی</w:t>
      </w:r>
      <w:r>
        <w:rPr>
          <w:rFonts w:cs="B Yagut" w:hint="cs"/>
          <w:sz w:val="24"/>
          <w:szCs w:val="24"/>
          <w:rtl/>
          <w:lang w:bidi="fa-IR"/>
        </w:rPr>
        <w:t>)، مشورت با کارکنان بهداشتی، پزشک و ماما توصیه می‌شود.</w:t>
      </w:r>
    </w:p>
    <w:p w14:paraId="0A45D598"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در صورت ابتلا به بیماری‌های مزمن مانند دیابت یا کم کاری تیروئید، بیماری قلبی یا اختلالات انعقادی، قبل از بارداری حتما با پزشک مشورت شود.</w:t>
      </w:r>
    </w:p>
    <w:p w14:paraId="341FE489"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از مصرف خودسرانه دارو اجتناب شود؛ در صورت مصرف دارو تحت نظارت پزشک، خصوصا برای اختلالات روانپزشکی، قبل از بارداری در خصوص میزان، نحوه مصرف و ...</w:t>
      </w:r>
      <w:r w:rsidRPr="00E1471E">
        <w:rPr>
          <w:rFonts w:cs="B Yagut" w:hint="cs"/>
          <w:sz w:val="24"/>
          <w:szCs w:val="24"/>
          <w:rtl/>
          <w:lang w:bidi="fa-IR"/>
        </w:rPr>
        <w:t xml:space="preserve"> </w:t>
      </w:r>
      <w:r>
        <w:rPr>
          <w:rFonts w:cs="B Yagut" w:hint="cs"/>
          <w:sz w:val="24"/>
          <w:szCs w:val="24"/>
          <w:rtl/>
          <w:lang w:bidi="fa-IR"/>
        </w:rPr>
        <w:t>با پزشک مشورت شود.</w:t>
      </w:r>
    </w:p>
    <w:p w14:paraId="468F3E13"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در صورت سابقه دو یا بیش از دو از دست دادن پشت سرهم بارداری (سقط خود به خود)، به متخصص زنان یا پریناتولوژیست مراجعه شود.</w:t>
      </w:r>
    </w:p>
    <w:p w14:paraId="004D44BC"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مراجعه به مراکز بهداشتی درمانی جهت دریافت مراقبت پیش از بارداری قویا توصیه می‌شود.</w:t>
      </w:r>
    </w:p>
    <w:p w14:paraId="2F528E01"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به‌منظور دریافت به‌موقع راهنمایی‌هایی لازم و مراقبت‌های اول بارداری، در اولین فرصت پس از به تعویق افتادن عادت ماهیانه، به مراکز بهداشتی درمانی مراجعه شود.</w:t>
      </w:r>
    </w:p>
    <w:p w14:paraId="0D1E8E91" w14:textId="77777777" w:rsidR="001650F6" w:rsidRDefault="001650F6" w:rsidP="00907CC6">
      <w:pPr>
        <w:pStyle w:val="ListParagraph"/>
        <w:numPr>
          <w:ilvl w:val="0"/>
          <w:numId w:val="3"/>
        </w:numPr>
        <w:bidi/>
        <w:jc w:val="both"/>
        <w:rPr>
          <w:rFonts w:cs="B Yagut"/>
          <w:sz w:val="24"/>
          <w:szCs w:val="24"/>
          <w:lang w:bidi="fa-IR"/>
        </w:rPr>
      </w:pPr>
      <w:r>
        <w:rPr>
          <w:rFonts w:cs="B Yagut" w:hint="cs"/>
          <w:sz w:val="24"/>
          <w:szCs w:val="24"/>
          <w:rtl/>
          <w:lang w:bidi="fa-IR"/>
        </w:rPr>
        <w:t>در نیمه اول بارداری، به دریافت سه نوبت مراقبت (مراقبت نوبت اول در هفته 4 تا قبل از هفته 6، مراقبت نوبت دوم از هفته 6 تا 10 و مراقبت سوم از هفته 16 تا 20 بارداری) در مراکز بهداشتی درمانی توجه شود.</w:t>
      </w:r>
    </w:p>
    <w:p w14:paraId="684FF623" w14:textId="77777777" w:rsidR="001650F6" w:rsidRPr="00B72256" w:rsidRDefault="001650F6" w:rsidP="00907CC6">
      <w:pPr>
        <w:pStyle w:val="ListParagraph"/>
        <w:numPr>
          <w:ilvl w:val="0"/>
          <w:numId w:val="3"/>
        </w:numPr>
        <w:bidi/>
        <w:jc w:val="both"/>
        <w:rPr>
          <w:rFonts w:cs="B Yagut"/>
          <w:sz w:val="24"/>
          <w:szCs w:val="24"/>
          <w:rtl/>
          <w:lang w:bidi="fa-IR"/>
        </w:rPr>
      </w:pPr>
      <w:r>
        <w:rPr>
          <w:rFonts w:cs="B Yagut" w:hint="cs"/>
          <w:sz w:val="24"/>
          <w:szCs w:val="24"/>
          <w:rtl/>
          <w:lang w:bidi="fa-IR"/>
        </w:rPr>
        <w:t xml:space="preserve">توجه به اهمیت </w:t>
      </w:r>
      <w:r w:rsidRPr="00B72256">
        <w:rPr>
          <w:rFonts w:cs="B Yagut" w:hint="cs"/>
          <w:sz w:val="24"/>
          <w:szCs w:val="24"/>
          <w:rtl/>
          <w:lang w:bidi="fa-IR"/>
        </w:rPr>
        <w:t>همراهی و همدلی با همسر</w:t>
      </w:r>
      <w:r>
        <w:rPr>
          <w:rFonts w:cs="B Yagut" w:hint="cs"/>
          <w:sz w:val="24"/>
          <w:szCs w:val="24"/>
          <w:rtl/>
          <w:lang w:bidi="fa-IR"/>
        </w:rPr>
        <w:t>. در این رابطه توصیه می‌شود آقا:</w:t>
      </w:r>
    </w:p>
    <w:p w14:paraId="5EA29606" w14:textId="77777777" w:rsidR="001650F6" w:rsidRPr="00B7225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نقش پذیری خود به عنوان پدر را در مراحل بسیار ابتدایی و حتی از زمان تصمیم به بارداری شروع نماید. </w:t>
      </w:r>
    </w:p>
    <w:p w14:paraId="1E6240F1" w14:textId="77777777" w:rsidR="001650F6" w:rsidRPr="00B7225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در طی بارداری از مادر حمایت کند مثلا با حضور در مراقبت‌های پیش از بارداری، کلاس‌های بارداری و آمادگی برای زایمان. اینگونه حمایت‌ها توان مادر برای مراقبت از خود، جنین و فرزند را افزایش می‌دهد.</w:t>
      </w:r>
    </w:p>
    <w:p w14:paraId="3A623272" w14:textId="77777777" w:rsidR="001650F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lastRenderedPageBreak/>
        <w:t>مدت زمان حضور خود در منزل را افزایش دهد. ب</w:t>
      </w:r>
      <w:r>
        <w:rPr>
          <w:rFonts w:cs="B Yagut" w:hint="cs"/>
          <w:sz w:val="24"/>
          <w:szCs w:val="24"/>
          <w:rtl/>
          <w:lang w:bidi="fa-IR"/>
        </w:rPr>
        <w:t>ا توجه به تغییرات هورمونی که می‌</w:t>
      </w:r>
      <w:r w:rsidRPr="00B72256">
        <w:rPr>
          <w:rFonts w:cs="B Yagut" w:hint="cs"/>
          <w:sz w:val="24"/>
          <w:szCs w:val="24"/>
          <w:rtl/>
          <w:lang w:bidi="fa-IR"/>
        </w:rPr>
        <w:t xml:space="preserve">تواند منجر به تغییرات خلق و خو </w:t>
      </w:r>
      <w:r>
        <w:rPr>
          <w:rFonts w:cs="B Yagut" w:hint="cs"/>
          <w:sz w:val="24"/>
          <w:szCs w:val="24"/>
          <w:rtl/>
          <w:lang w:bidi="fa-IR"/>
        </w:rPr>
        <w:t>در مادر شود حضور پدر در منزل می‌</w:t>
      </w:r>
      <w:r w:rsidRPr="00B72256">
        <w:rPr>
          <w:rFonts w:cs="B Yagut" w:hint="cs"/>
          <w:sz w:val="24"/>
          <w:szCs w:val="24"/>
          <w:rtl/>
          <w:lang w:bidi="fa-IR"/>
        </w:rPr>
        <w:t>تواند کمک کند تا مادر بر احساس نگرانی خود غلبه کن</w:t>
      </w:r>
      <w:r>
        <w:rPr>
          <w:rFonts w:cs="B Yagut" w:hint="cs"/>
          <w:sz w:val="24"/>
          <w:szCs w:val="24"/>
          <w:rtl/>
          <w:lang w:bidi="fa-IR"/>
        </w:rPr>
        <w:t>د و در طی بارداری ذهن آرام‌</w:t>
      </w:r>
      <w:r w:rsidRPr="00B72256">
        <w:rPr>
          <w:rFonts w:cs="B Yagut" w:hint="cs"/>
          <w:sz w:val="24"/>
          <w:szCs w:val="24"/>
          <w:rtl/>
          <w:lang w:bidi="fa-IR"/>
        </w:rPr>
        <w:t>تری داشته باشد.</w:t>
      </w:r>
    </w:p>
    <w:p w14:paraId="64361189" w14:textId="77777777" w:rsidR="001650F6" w:rsidRPr="00D76064"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تلاش نماید تا محیط آرام و دور از استرسی را در طی دوران بارداری برای مادر تامین نماید. به عنوان مثال به شرایط مادر در زمان دعوت از مهمان توجه کند و  به تصمیمات مادر در این زمینه به دلایل شرایط روحی و جسمی وی احترام بگذارد.</w:t>
      </w:r>
    </w:p>
    <w:p w14:paraId="094B919C" w14:textId="77777777" w:rsidR="001650F6" w:rsidRPr="00B7225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اعتماد مادر را جلب نماید و ارتباط مناسبی با وی برقرار کرده و مشاجرات را به حداقل برساند</w:t>
      </w:r>
      <w:r>
        <w:rPr>
          <w:rFonts w:cs="B Yagut" w:hint="cs"/>
          <w:sz w:val="24"/>
          <w:szCs w:val="24"/>
          <w:rtl/>
          <w:lang w:bidi="fa-IR"/>
        </w:rPr>
        <w:t>. حرف‌</w:t>
      </w:r>
      <w:r w:rsidRPr="00B72256">
        <w:rPr>
          <w:rFonts w:cs="B Yagut" w:hint="cs"/>
          <w:sz w:val="24"/>
          <w:szCs w:val="24"/>
          <w:rtl/>
          <w:lang w:bidi="fa-IR"/>
        </w:rPr>
        <w:t>های مادر را بشنود و به او فرصت دهد تا احساسات خود را بیان نماید. همدلی با مادر و نی</w:t>
      </w:r>
      <w:r>
        <w:rPr>
          <w:rFonts w:cs="B Yagut" w:hint="cs"/>
          <w:sz w:val="24"/>
          <w:szCs w:val="24"/>
          <w:rtl/>
          <w:lang w:bidi="fa-IR"/>
        </w:rPr>
        <w:t>ز بیان کلمات و جملات امیدبخش می‌</w:t>
      </w:r>
      <w:r w:rsidRPr="00B72256">
        <w:rPr>
          <w:rFonts w:cs="B Yagut" w:hint="cs"/>
          <w:sz w:val="24"/>
          <w:szCs w:val="24"/>
          <w:rtl/>
          <w:lang w:bidi="fa-IR"/>
        </w:rPr>
        <w:t>تواند مفید باشد.</w:t>
      </w:r>
      <w:r w:rsidRPr="00B72256" w:rsidDel="003F376D">
        <w:rPr>
          <w:rFonts w:cs="B Yagut" w:hint="cs"/>
          <w:sz w:val="24"/>
          <w:szCs w:val="24"/>
          <w:rtl/>
          <w:lang w:bidi="fa-IR"/>
        </w:rPr>
        <w:t xml:space="preserve"> </w:t>
      </w:r>
      <w:r w:rsidRPr="00B72256">
        <w:rPr>
          <w:rFonts w:cs="B Yagut" w:hint="cs"/>
          <w:sz w:val="24"/>
          <w:szCs w:val="24"/>
          <w:rtl/>
          <w:lang w:bidi="fa-IR"/>
        </w:rPr>
        <w:t>در واقع، خوش رفتاری، خوش صحبتی، احترام به مادر و اجتنا</w:t>
      </w:r>
      <w:r>
        <w:rPr>
          <w:rFonts w:cs="B Yagut" w:hint="cs"/>
          <w:sz w:val="24"/>
          <w:szCs w:val="24"/>
          <w:rtl/>
          <w:lang w:bidi="fa-IR"/>
        </w:rPr>
        <w:t>ب از رفتارهای خشمگینانه، سبب می‌</w:t>
      </w:r>
      <w:r w:rsidRPr="00B72256">
        <w:rPr>
          <w:rFonts w:cs="B Yagut" w:hint="cs"/>
          <w:sz w:val="24"/>
          <w:szCs w:val="24"/>
          <w:rtl/>
          <w:lang w:bidi="fa-IR"/>
        </w:rPr>
        <w:t>شود توانایی مادر برای به پایان رساندن سالم بارداری افزایش یابد.</w:t>
      </w:r>
    </w:p>
    <w:p w14:paraId="331DC32C" w14:textId="77777777" w:rsidR="001650F6" w:rsidRPr="00B7225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در انجام کارهای روزانه مانند مراقبت از سایر کودکان (در صورت وجود فرزند قبلی)، نظافت منزل، تهیه غذا و دیگر </w:t>
      </w:r>
      <w:r>
        <w:rPr>
          <w:rFonts w:cs="B Yagut" w:hint="cs"/>
          <w:sz w:val="24"/>
          <w:szCs w:val="24"/>
          <w:rtl/>
          <w:lang w:bidi="fa-IR"/>
        </w:rPr>
        <w:t>امور منزل و برنامه ریزی‌</w:t>
      </w:r>
      <w:r w:rsidRPr="00B72256">
        <w:rPr>
          <w:rFonts w:cs="B Yagut" w:hint="cs"/>
          <w:sz w:val="24"/>
          <w:szCs w:val="24"/>
          <w:rtl/>
          <w:lang w:bidi="fa-IR"/>
        </w:rPr>
        <w:t>ها مشارکت نماید.</w:t>
      </w:r>
    </w:p>
    <w:p w14:paraId="17D53CFD" w14:textId="77777777" w:rsidR="001650F6" w:rsidRPr="00B7225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به مادر کمک کند تا بتواند زمان بیشتری را به استراحت و مراقبت از جنین بپردازد. بنابراین، کاهش انتظارات و توقعات از مادر خصوصا در زمینه انجام کارهای منزل به شیوه قبل از بارداری و کمک به مادر در </w:t>
      </w:r>
      <w:r>
        <w:rPr>
          <w:rFonts w:cs="B Yagut" w:hint="cs"/>
          <w:sz w:val="24"/>
          <w:szCs w:val="24"/>
          <w:rtl/>
          <w:lang w:bidi="fa-IR"/>
        </w:rPr>
        <w:t xml:space="preserve">این </w:t>
      </w:r>
      <w:r w:rsidRPr="00B72256">
        <w:rPr>
          <w:rFonts w:cs="B Yagut" w:hint="cs"/>
          <w:sz w:val="24"/>
          <w:szCs w:val="24"/>
          <w:rtl/>
          <w:lang w:bidi="fa-IR"/>
        </w:rPr>
        <w:t>رابطه کارساز است.</w:t>
      </w:r>
    </w:p>
    <w:p w14:paraId="6A916CC1" w14:textId="05809D88" w:rsidR="001650F6" w:rsidRPr="00B7225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به مادر کمک نماید تا بتواند سبک زندگی سالم‌تری که برای سلامت وی و جنین لازم است را اتخاذ نماید؛ مثلا ترغیب مادر به فعالیت فیزیکی سبک و خواب مناسب، عدم مصرف خودسرانه دارو</w:t>
      </w:r>
      <w:r>
        <w:rPr>
          <w:rFonts w:cs="B Yagut" w:hint="cs"/>
          <w:sz w:val="24"/>
          <w:szCs w:val="24"/>
          <w:rtl/>
          <w:lang w:bidi="fa-IR"/>
        </w:rPr>
        <w:t>.</w:t>
      </w:r>
    </w:p>
    <w:p w14:paraId="680626D1" w14:textId="77777777" w:rsidR="001650F6" w:rsidRPr="00B72256" w:rsidRDefault="001650F6" w:rsidP="00907CC6">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به وضعیت تغذیه مادر در طی بارداری توجه نماید. تغذیه مناسب مادر در طی دوران بارداری نه تنها بر سلامت وی بلکه بر تکامل جنین نیز تاثیرگذار است . نقش حمایتی پدر در زمینه </w:t>
      </w:r>
      <w:r w:rsidRPr="00B72256">
        <w:rPr>
          <w:rFonts w:ascii="Segoe UI" w:hAnsi="Segoe UI" w:cs="B Yagut" w:hint="cs"/>
          <w:color w:val="333333"/>
          <w:sz w:val="24"/>
          <w:szCs w:val="24"/>
          <w:shd w:val="clear" w:color="auto" w:fill="FFFFFF"/>
          <w:rtl/>
          <w:lang w:bidi="fa-IR"/>
        </w:rPr>
        <w:t>ترغیب مادر به مصرف  گوشت کم چرب، میوه و سبزیجات و نان های کامل مانند نان های سبوس دار و محصولات لبنی کم چرب، مغزها</w:t>
      </w:r>
      <w:r>
        <w:rPr>
          <w:rFonts w:ascii="Segoe UI" w:hAnsi="Segoe UI" w:cs="B Yagut" w:hint="cs"/>
          <w:color w:val="333333"/>
          <w:sz w:val="24"/>
          <w:szCs w:val="24"/>
          <w:shd w:val="clear" w:color="auto" w:fill="FFFFFF"/>
          <w:rtl/>
          <w:lang w:bidi="fa-IR"/>
        </w:rPr>
        <w:t>ی غیرشور مانند بادام و</w:t>
      </w:r>
      <w:r w:rsidRPr="00B72256">
        <w:rPr>
          <w:rFonts w:ascii="Segoe UI" w:hAnsi="Segoe UI" w:cs="B Yagut" w:hint="cs"/>
          <w:color w:val="333333"/>
          <w:sz w:val="24"/>
          <w:szCs w:val="24"/>
          <w:shd w:val="clear" w:color="auto" w:fill="FFFFFF"/>
          <w:rtl/>
          <w:lang w:bidi="fa-IR"/>
        </w:rPr>
        <w:t xml:space="preserve"> تخم مرغ مفید خواهد بود.</w:t>
      </w:r>
    </w:p>
    <w:p w14:paraId="4F0BFFAF" w14:textId="77777777" w:rsidR="001650F6" w:rsidRPr="00B72256" w:rsidRDefault="001650F6" w:rsidP="00907CC6">
      <w:pPr>
        <w:pStyle w:val="ListParagraph"/>
        <w:numPr>
          <w:ilvl w:val="1"/>
          <w:numId w:val="3"/>
        </w:numPr>
        <w:bidi/>
        <w:jc w:val="both"/>
        <w:rPr>
          <w:rFonts w:cs="B Yagut"/>
          <w:sz w:val="24"/>
          <w:szCs w:val="24"/>
          <w:lang w:bidi="fa-IR"/>
        </w:rPr>
      </w:pPr>
      <w:r w:rsidRPr="007E5875">
        <w:rPr>
          <w:rFonts w:cs="B Yagut" w:hint="cs"/>
          <w:sz w:val="24"/>
          <w:szCs w:val="24"/>
          <w:rtl/>
          <w:lang w:bidi="fa-IR"/>
        </w:rPr>
        <w:t xml:space="preserve">از </w:t>
      </w:r>
      <w:r>
        <w:rPr>
          <w:rFonts w:cs="B Yagut" w:hint="cs"/>
          <w:sz w:val="24"/>
          <w:szCs w:val="24"/>
          <w:rtl/>
          <w:lang w:bidi="fa-IR"/>
        </w:rPr>
        <w:t>زحمات و تلاش‌</w:t>
      </w:r>
      <w:r w:rsidRPr="00B72256">
        <w:rPr>
          <w:rFonts w:cs="B Yagut" w:hint="cs"/>
          <w:sz w:val="24"/>
          <w:szCs w:val="24"/>
          <w:rtl/>
          <w:lang w:bidi="fa-IR"/>
        </w:rPr>
        <w:t xml:space="preserve">های مادر </w:t>
      </w:r>
      <w:r>
        <w:rPr>
          <w:rFonts w:cs="B Yagut" w:hint="cs"/>
          <w:sz w:val="24"/>
          <w:szCs w:val="24"/>
          <w:rtl/>
          <w:lang w:bidi="fa-IR"/>
        </w:rPr>
        <w:t xml:space="preserve">در </w:t>
      </w:r>
      <w:r w:rsidRPr="00B72256">
        <w:rPr>
          <w:rFonts w:cs="B Yagut" w:hint="cs"/>
          <w:sz w:val="24"/>
          <w:szCs w:val="24"/>
          <w:rtl/>
          <w:lang w:bidi="fa-IR"/>
        </w:rPr>
        <w:t>دوران بارداری به صورت کلامی یا با خریدن هدیه قدردانی نماید</w:t>
      </w:r>
      <w:r>
        <w:rPr>
          <w:rFonts w:cs="B Yagut" w:hint="cs"/>
          <w:sz w:val="24"/>
          <w:szCs w:val="24"/>
          <w:rtl/>
          <w:lang w:bidi="fa-IR"/>
        </w:rPr>
        <w:t xml:space="preserve">. </w:t>
      </w:r>
      <w:r w:rsidRPr="00B72256">
        <w:rPr>
          <w:rFonts w:cs="B Yagut" w:hint="cs"/>
          <w:sz w:val="24"/>
          <w:szCs w:val="24"/>
          <w:rtl/>
          <w:lang w:bidi="fa-IR"/>
        </w:rPr>
        <w:t>اگر مادر شاغل است، پدر سعی نماید تا محل کار و از محل کار تا منزل مادر را همراهی نماید و در صورتی</w:t>
      </w:r>
      <w:r>
        <w:rPr>
          <w:rFonts w:cs="B Yagut" w:hint="cs"/>
          <w:sz w:val="24"/>
          <w:szCs w:val="24"/>
          <w:rtl/>
          <w:lang w:bidi="fa-IR"/>
        </w:rPr>
        <w:t>‌</w:t>
      </w:r>
      <w:r w:rsidRPr="00B72256">
        <w:rPr>
          <w:rFonts w:cs="B Yagut" w:hint="cs"/>
          <w:sz w:val="24"/>
          <w:szCs w:val="24"/>
          <w:rtl/>
          <w:lang w:bidi="fa-IR"/>
        </w:rPr>
        <w:t>که تحمل شرایط شغلی برای مادر سخت است مادر را تشویق نماید تا از محل کار مرخصی (حتی بدون حقوق) بگیرد.</w:t>
      </w:r>
    </w:p>
    <w:p w14:paraId="6D24BFEE" w14:textId="1A5CBBA9" w:rsidR="006D7C1C" w:rsidRDefault="001650F6" w:rsidP="00907CC6">
      <w:pPr>
        <w:pStyle w:val="ListParagraph"/>
        <w:numPr>
          <w:ilvl w:val="1"/>
          <w:numId w:val="3"/>
        </w:numPr>
        <w:bidi/>
        <w:jc w:val="both"/>
        <w:rPr>
          <w:rFonts w:cs="B Yagut"/>
          <w:b/>
          <w:bCs/>
          <w:sz w:val="18"/>
          <w:szCs w:val="18"/>
          <w:lang w:bidi="fa-IR"/>
        </w:rPr>
      </w:pPr>
      <w:r w:rsidRPr="00B72256">
        <w:rPr>
          <w:rFonts w:cs="B Yagut" w:hint="cs"/>
          <w:sz w:val="24"/>
          <w:szCs w:val="24"/>
          <w:rtl/>
          <w:lang w:bidi="fa-IR"/>
        </w:rPr>
        <w:t xml:space="preserve">در صورت رخداد سقط </w:t>
      </w:r>
      <w:r>
        <w:rPr>
          <w:rFonts w:cs="B Yagut" w:hint="cs"/>
          <w:sz w:val="24"/>
          <w:szCs w:val="24"/>
          <w:rtl/>
          <w:lang w:bidi="fa-IR"/>
        </w:rPr>
        <w:t>خود به خود</w:t>
      </w:r>
      <w:r w:rsidRPr="00B72256">
        <w:rPr>
          <w:rFonts w:cs="B Yagut" w:hint="cs"/>
          <w:sz w:val="24"/>
          <w:szCs w:val="24"/>
          <w:rtl/>
          <w:lang w:bidi="fa-IR"/>
        </w:rPr>
        <w:t xml:space="preserve">، پذیرش و سازگاری با موضوع مهم است. برخی از همسران بعد از </w:t>
      </w:r>
      <w:r>
        <w:rPr>
          <w:rFonts w:cs="B Yagut" w:hint="cs"/>
          <w:sz w:val="24"/>
          <w:szCs w:val="24"/>
          <w:rtl/>
          <w:lang w:bidi="fa-IR"/>
        </w:rPr>
        <w:t>رخداد این مشکل احساس ناامیدی می‌کنند و فکر می‌کنند قادر به محافظت از جنین‌شان نبوده‌</w:t>
      </w:r>
      <w:r w:rsidRPr="00B72256">
        <w:rPr>
          <w:rFonts w:cs="B Yagut" w:hint="cs"/>
          <w:sz w:val="24"/>
          <w:szCs w:val="24"/>
          <w:rtl/>
          <w:lang w:bidi="fa-IR"/>
        </w:rPr>
        <w:t xml:space="preserve">اند. در این مواقع حمایت از همسر بسیار مهم است. صحبت کردن در این زمینه با همسر و </w:t>
      </w:r>
      <w:r w:rsidRPr="00B72256">
        <w:rPr>
          <w:rFonts w:cs="B Yagut" w:hint="cs"/>
          <w:sz w:val="24"/>
          <w:szCs w:val="24"/>
          <w:rtl/>
          <w:lang w:bidi="fa-IR"/>
        </w:rPr>
        <w:lastRenderedPageBreak/>
        <w:t>به اشت</w:t>
      </w:r>
      <w:r>
        <w:rPr>
          <w:rFonts w:cs="B Yagut" w:hint="cs"/>
          <w:sz w:val="24"/>
          <w:szCs w:val="24"/>
          <w:rtl/>
          <w:lang w:bidi="fa-IR"/>
        </w:rPr>
        <w:t>راک گذاشتن احساسات با یکدیگر می‌</w:t>
      </w:r>
      <w:r w:rsidRPr="00B72256">
        <w:rPr>
          <w:rFonts w:cs="B Yagut" w:hint="cs"/>
          <w:sz w:val="24"/>
          <w:szCs w:val="24"/>
          <w:rtl/>
          <w:lang w:bidi="fa-IR"/>
        </w:rPr>
        <w:t xml:space="preserve">تواند مفید باشد. </w:t>
      </w:r>
      <w:r>
        <w:rPr>
          <w:rFonts w:cs="B Yagut" w:hint="cs"/>
          <w:sz w:val="24"/>
          <w:szCs w:val="24"/>
          <w:rtl/>
          <w:lang w:bidi="fa-IR"/>
        </w:rPr>
        <w:t xml:space="preserve">همواره </w:t>
      </w:r>
      <w:r w:rsidRPr="00B72256">
        <w:rPr>
          <w:rFonts w:cs="B Yagut" w:hint="cs"/>
          <w:sz w:val="24"/>
          <w:szCs w:val="24"/>
          <w:rtl/>
          <w:lang w:bidi="fa-IR"/>
        </w:rPr>
        <w:t xml:space="preserve">به یاد داشته باشند که سقط </w:t>
      </w:r>
      <w:r>
        <w:rPr>
          <w:rFonts w:cs="B Yagut" w:hint="cs"/>
          <w:sz w:val="24"/>
          <w:szCs w:val="24"/>
          <w:rtl/>
          <w:lang w:bidi="fa-IR"/>
        </w:rPr>
        <w:t>خود به خود اغلب به دلایل تصادفی رخ می‌</w:t>
      </w:r>
      <w:r w:rsidRPr="00B72256">
        <w:rPr>
          <w:rFonts w:cs="B Yagut" w:hint="cs"/>
          <w:sz w:val="24"/>
          <w:szCs w:val="24"/>
          <w:rtl/>
          <w:lang w:bidi="fa-IR"/>
        </w:rPr>
        <w:t>دهد و احتمال تکرار آن در بارداری بعدی خیلی اندک است</w:t>
      </w:r>
      <w:r w:rsidR="006D7C1C" w:rsidRPr="00B72256">
        <w:rPr>
          <w:rFonts w:cs="B Yagut" w:hint="cs"/>
          <w:sz w:val="24"/>
          <w:szCs w:val="24"/>
          <w:rtl/>
          <w:lang w:bidi="fa-IR"/>
        </w:rPr>
        <w:t>.</w:t>
      </w:r>
      <w:r w:rsidR="006D7C1C">
        <w:rPr>
          <w:rFonts w:cs="B Yagut" w:hint="cs"/>
          <w:b/>
          <w:bCs/>
          <w:sz w:val="18"/>
          <w:szCs w:val="18"/>
          <w:rtl/>
          <w:lang w:bidi="fa-IR"/>
        </w:rPr>
        <w:t xml:space="preserve"> </w:t>
      </w:r>
    </w:p>
    <w:p w14:paraId="25DD9758" w14:textId="77777777" w:rsidR="006D7C1C" w:rsidRPr="006D7C1C" w:rsidRDefault="006D7C1C" w:rsidP="006D7C1C">
      <w:pPr>
        <w:bidi/>
        <w:ind w:left="1440"/>
        <w:jc w:val="both"/>
        <w:rPr>
          <w:rFonts w:cs="B Yagut"/>
          <w:b/>
          <w:bCs/>
          <w:sz w:val="18"/>
          <w:szCs w:val="18"/>
          <w:rtl/>
          <w:lang w:bidi="fa-IR"/>
        </w:rPr>
      </w:pPr>
    </w:p>
    <w:p w14:paraId="56778B87" w14:textId="55DF2895" w:rsidR="006D7C1C" w:rsidRPr="00C24067" w:rsidRDefault="006D7C1C" w:rsidP="006D7C1C">
      <w:pPr>
        <w:bidi/>
        <w:jc w:val="both"/>
        <w:rPr>
          <w:rFonts w:cs="B Yagut"/>
          <w:b/>
          <w:bCs/>
          <w:color w:val="002060"/>
          <w:sz w:val="28"/>
          <w:szCs w:val="28"/>
          <w:lang w:bidi="fa-IR"/>
        </w:rPr>
      </w:pPr>
      <w:r w:rsidRPr="006D7C1C">
        <w:rPr>
          <w:rFonts w:cs="B Yagut" w:hint="cs"/>
          <w:b/>
          <w:bCs/>
          <w:color w:val="806000" w:themeColor="accent4" w:themeShade="80"/>
          <w:sz w:val="28"/>
          <w:szCs w:val="28"/>
          <w:rtl/>
          <w:lang w:bidi="fa-IR"/>
        </w:rPr>
        <w:t>توصیه‌های طب ایرانی در خصوص سبک زندگی سالم و حفظ جنین.</w:t>
      </w:r>
    </w:p>
    <w:p w14:paraId="43309874" w14:textId="77777777" w:rsidR="006D7C1C" w:rsidRPr="00AF06DB" w:rsidRDefault="006D7C1C" w:rsidP="006D7C1C">
      <w:pPr>
        <w:pStyle w:val="TableParagraph"/>
        <w:bidi/>
        <w:spacing w:before="62"/>
        <w:ind w:left="162"/>
        <w:rPr>
          <w:rFonts w:ascii="Trebuchet MS" w:cs="B Yagut"/>
          <w:b/>
          <w:bCs/>
          <w:color w:val="231F20"/>
          <w:w w:val="110"/>
          <w:sz w:val="14"/>
          <w:szCs w:val="24"/>
          <w:u w:val="single"/>
          <w:rtl/>
        </w:rPr>
      </w:pPr>
      <w:r w:rsidRPr="00255F7F">
        <w:rPr>
          <w:rFonts w:ascii="Trebuchet MS" w:cs="B Yagut" w:hint="cs"/>
          <w:b/>
          <w:bCs/>
          <w:color w:val="231F20"/>
          <w:w w:val="110"/>
          <w:sz w:val="14"/>
          <w:szCs w:val="24"/>
          <w:u w:val="single"/>
          <w:rtl/>
        </w:rPr>
        <w:t>پرهیز از موارد زیر:</w:t>
      </w:r>
    </w:p>
    <w:p w14:paraId="3781F83A" w14:textId="77777777" w:rsidR="001650F6" w:rsidRPr="00DC3C35" w:rsidRDefault="001650F6" w:rsidP="00907CC6">
      <w:pPr>
        <w:pStyle w:val="NormalWeb"/>
        <w:numPr>
          <w:ilvl w:val="0"/>
          <w:numId w:val="5"/>
        </w:numPr>
        <w:tabs>
          <w:tab w:val="left" w:pos="645"/>
          <w:tab w:val="center" w:pos="4680"/>
        </w:tabs>
        <w:spacing w:after="100" w:afterAutospacing="1" w:line="276" w:lineRule="auto"/>
        <w:jc w:val="both"/>
        <w:rPr>
          <w:rFonts w:ascii="Zar" w:hAnsi="Zar" w:cs="B Yagut"/>
          <w:sz w:val="22"/>
          <w:szCs w:val="22"/>
        </w:rPr>
      </w:pPr>
      <w:r w:rsidRPr="00DC3C35">
        <w:rPr>
          <w:rFonts w:ascii="Zar" w:hAnsi="Zar" w:cs="B Yagut" w:hint="cs"/>
          <w:sz w:val="22"/>
          <w:szCs w:val="22"/>
          <w:rtl/>
        </w:rPr>
        <w:t xml:space="preserve">ضربه یا حرکات شدید مانند </w:t>
      </w:r>
      <w:r w:rsidRPr="00DC3C35">
        <w:rPr>
          <w:rFonts w:ascii="B Lotus" w:hAnsi="B Lotus" w:cs="B Yagut" w:hint="cs"/>
          <w:sz w:val="22"/>
          <w:szCs w:val="22"/>
          <w:rtl/>
        </w:rPr>
        <w:t xml:space="preserve">دویدن با عجله و سريع، </w:t>
      </w:r>
      <w:r w:rsidRPr="00DC3C35">
        <w:rPr>
          <w:rFonts w:ascii="Zar" w:hAnsi="Zar" w:cs="B Yagut" w:hint="cs"/>
          <w:sz w:val="22"/>
          <w:szCs w:val="22"/>
          <w:rtl/>
        </w:rPr>
        <w:t xml:space="preserve">بلند کردن جسم سنگین، پریدن از جاى بلند </w:t>
      </w:r>
      <w:r w:rsidRPr="00DC3C35">
        <w:rPr>
          <w:rFonts w:ascii="B Lotus" w:hAnsi="B Lotus" w:cs="B Yagut" w:hint="cs"/>
          <w:sz w:val="22"/>
          <w:szCs w:val="22"/>
          <w:rtl/>
        </w:rPr>
        <w:t xml:space="preserve">و خودداری از </w:t>
      </w:r>
      <w:r w:rsidRPr="00DC3C35">
        <w:rPr>
          <w:rFonts w:ascii="Zar" w:hAnsi="Zar" w:cs="B Yagut" w:hint="cs"/>
          <w:sz w:val="22"/>
          <w:szCs w:val="22"/>
          <w:rtl/>
        </w:rPr>
        <w:t>فریادزدن.</w:t>
      </w:r>
    </w:p>
    <w:p w14:paraId="101C9EF1" w14:textId="77777777" w:rsidR="001650F6" w:rsidRPr="00DC3C35" w:rsidRDefault="001650F6" w:rsidP="00907CC6">
      <w:pPr>
        <w:pStyle w:val="NormalWeb"/>
        <w:numPr>
          <w:ilvl w:val="0"/>
          <w:numId w:val="5"/>
        </w:numPr>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مواجهه با اشعه ایکس.</w:t>
      </w:r>
    </w:p>
    <w:p w14:paraId="350A3D2C" w14:textId="77777777" w:rsidR="001650F6" w:rsidRPr="00DC3C35" w:rsidRDefault="001650F6" w:rsidP="00907CC6">
      <w:pPr>
        <w:pStyle w:val="NormalWeb"/>
        <w:numPr>
          <w:ilvl w:val="0"/>
          <w:numId w:val="5"/>
        </w:numPr>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مصرف خودسرانه داروها حتی گیاهان دارویی و دمنوش‌ها.</w:t>
      </w:r>
    </w:p>
    <w:p w14:paraId="64D98E9C" w14:textId="77777777" w:rsidR="001650F6" w:rsidRPr="00DC3C35" w:rsidRDefault="001650F6" w:rsidP="00907CC6">
      <w:pPr>
        <w:pStyle w:val="NormalWeb"/>
        <w:numPr>
          <w:ilvl w:val="0"/>
          <w:numId w:val="5"/>
        </w:numPr>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زیاده روی در نزدیکی جنسی: در صورت خونریزی اوایل بارداری، از مقاربت پرهیز شود. بعد از قطع خونریزی یا لکه بینی، از مقاربت زیاد و شدید اجتناب شود. همچنین در صورت وجود سابقه سقط یا تهدید به سقط در بارداری‌های قبلی، از مقاربت زیاد و شدید پرهیز شود.</w:t>
      </w:r>
    </w:p>
    <w:p w14:paraId="0940D768" w14:textId="77777777" w:rsidR="001650F6" w:rsidRPr="00DA37EB" w:rsidRDefault="001650F6" w:rsidP="00907CC6">
      <w:pPr>
        <w:pStyle w:val="NormalWeb"/>
        <w:numPr>
          <w:ilvl w:val="0"/>
          <w:numId w:val="5"/>
        </w:numPr>
        <w:tabs>
          <w:tab w:val="left" w:pos="645"/>
          <w:tab w:val="center" w:pos="4680"/>
        </w:tabs>
        <w:spacing w:before="100" w:beforeAutospacing="1" w:after="100" w:afterAutospacing="1" w:line="276" w:lineRule="auto"/>
        <w:jc w:val="both"/>
        <w:rPr>
          <w:rFonts w:ascii="Zar" w:hAnsi="Zar" w:cs="B Yagut"/>
          <w:sz w:val="20"/>
          <w:szCs w:val="20"/>
        </w:rPr>
      </w:pPr>
      <w:r w:rsidRPr="00DA37EB">
        <w:rPr>
          <w:rFonts w:ascii="Symbol" w:hAnsi="Symbol" w:cs="B Yagut" w:hint="eastAsia"/>
          <w:sz w:val="22"/>
          <w:szCs w:val="22"/>
          <w:rtl/>
        </w:rPr>
        <w:t>پرخور</w:t>
      </w:r>
      <w:r w:rsidRPr="00DA37EB">
        <w:rPr>
          <w:rFonts w:ascii="Symbol" w:hAnsi="Symbol" w:cs="B Yagut" w:hint="cs"/>
          <w:sz w:val="22"/>
          <w:szCs w:val="22"/>
          <w:rtl/>
        </w:rPr>
        <w:t>ی</w:t>
      </w:r>
      <w:r w:rsidRPr="00DA37EB">
        <w:rPr>
          <w:rFonts w:ascii="Symbol" w:hAnsi="Symbol" w:cs="B Yagut" w:hint="eastAsia"/>
          <w:sz w:val="22"/>
          <w:szCs w:val="22"/>
          <w:rtl/>
        </w:rPr>
        <w:t>،</w:t>
      </w:r>
      <w:r w:rsidRPr="00DA37EB">
        <w:rPr>
          <w:rFonts w:ascii="Symbol" w:hAnsi="Symbol" w:cs="B Yagut"/>
          <w:sz w:val="22"/>
          <w:szCs w:val="22"/>
          <w:rtl/>
        </w:rPr>
        <w:t xml:space="preserve"> </w:t>
      </w:r>
      <w:r w:rsidRPr="00DA37EB">
        <w:rPr>
          <w:rFonts w:ascii="Symbol" w:hAnsi="Symbol" w:cs="B Yagut" w:hint="eastAsia"/>
          <w:sz w:val="22"/>
          <w:szCs w:val="22"/>
          <w:rtl/>
        </w:rPr>
        <w:t>درهم‌خور</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cs"/>
          <w:sz w:val="22"/>
          <w:szCs w:val="22"/>
          <w:rtl/>
        </w:rPr>
        <w:t xml:space="preserve">(خوردن چند مدل غذا در یک وعده با هم) </w:t>
      </w:r>
      <w:r w:rsidRPr="00DA37EB">
        <w:rPr>
          <w:rFonts w:ascii="Symbol" w:hAnsi="Symbol" w:cs="B Yagut" w:hint="eastAsia"/>
          <w:sz w:val="22"/>
          <w:szCs w:val="22"/>
          <w:rtl/>
        </w:rPr>
        <w:t>و</w:t>
      </w:r>
      <w:r w:rsidRPr="00DA37EB">
        <w:rPr>
          <w:rFonts w:ascii="Symbol" w:hAnsi="Symbol" w:cs="B Yagut"/>
          <w:sz w:val="22"/>
          <w:szCs w:val="22"/>
          <w:rtl/>
        </w:rPr>
        <w:t xml:space="preserve"> </w:t>
      </w:r>
      <w:r w:rsidRPr="00DA37EB">
        <w:rPr>
          <w:rFonts w:ascii="Symbol" w:hAnsi="Symbol" w:cs="B Yagut" w:hint="eastAsia"/>
          <w:sz w:val="22"/>
          <w:szCs w:val="22"/>
          <w:rtl/>
        </w:rPr>
        <w:t>برهم‌خور</w:t>
      </w:r>
      <w:r w:rsidRPr="00DA37EB">
        <w:rPr>
          <w:rFonts w:ascii="Symbol" w:hAnsi="Symbol" w:cs="B Yagut" w:hint="cs"/>
          <w:sz w:val="22"/>
          <w:szCs w:val="22"/>
          <w:rtl/>
        </w:rPr>
        <w:t>ی (خوردن پشت سرهم بدون رعایت زمان لازم برای هضم)</w:t>
      </w:r>
      <w:r w:rsidRPr="00DA37EB">
        <w:rPr>
          <w:rFonts w:ascii="Symbol" w:hAnsi="Symbol" w:cs="B Yagut"/>
          <w:sz w:val="22"/>
          <w:szCs w:val="22"/>
          <w:rtl/>
        </w:rPr>
        <w:t xml:space="preserve"> </w:t>
      </w:r>
      <w:r w:rsidRPr="00DA37EB">
        <w:rPr>
          <w:rFonts w:ascii="Symbol" w:hAnsi="Symbol" w:cs="B Yagut" w:hint="eastAsia"/>
          <w:sz w:val="22"/>
          <w:szCs w:val="22"/>
          <w:rtl/>
        </w:rPr>
        <w:t>در</w:t>
      </w:r>
      <w:r w:rsidRPr="00DA37EB">
        <w:rPr>
          <w:rFonts w:ascii="Symbol" w:hAnsi="Symbol" w:cs="B Yagut"/>
          <w:sz w:val="22"/>
          <w:szCs w:val="22"/>
          <w:rtl/>
        </w:rPr>
        <w:t xml:space="preserve"> </w:t>
      </w:r>
      <w:r w:rsidRPr="00DA37EB">
        <w:rPr>
          <w:rFonts w:ascii="Symbol" w:hAnsi="Symbol" w:cs="B Yagut" w:hint="eastAsia"/>
          <w:sz w:val="22"/>
          <w:szCs w:val="22"/>
          <w:rtl/>
        </w:rPr>
        <w:t>راستا</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eastAsia"/>
          <w:sz w:val="22"/>
          <w:szCs w:val="22"/>
          <w:rtl/>
        </w:rPr>
        <w:t>جلوگ</w:t>
      </w:r>
      <w:r w:rsidRPr="00DA37EB">
        <w:rPr>
          <w:rFonts w:ascii="Symbol" w:hAnsi="Symbol" w:cs="B Yagut" w:hint="cs"/>
          <w:sz w:val="22"/>
          <w:szCs w:val="22"/>
          <w:rtl/>
        </w:rPr>
        <w:t>ی</w:t>
      </w:r>
      <w:r w:rsidRPr="00DA37EB">
        <w:rPr>
          <w:rFonts w:ascii="Symbol" w:hAnsi="Symbol" w:cs="B Yagut" w:hint="eastAsia"/>
          <w:sz w:val="22"/>
          <w:szCs w:val="22"/>
          <w:rtl/>
        </w:rPr>
        <w:t>ر</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eastAsia"/>
          <w:sz w:val="22"/>
          <w:szCs w:val="22"/>
          <w:rtl/>
        </w:rPr>
        <w:t>از</w:t>
      </w:r>
      <w:r w:rsidRPr="00DA37EB">
        <w:rPr>
          <w:rFonts w:ascii="Symbol" w:hAnsi="Symbol" w:cs="B Yagut"/>
          <w:sz w:val="22"/>
          <w:szCs w:val="22"/>
          <w:rtl/>
        </w:rPr>
        <w:t xml:space="preserve"> </w:t>
      </w:r>
      <w:r w:rsidRPr="00DA37EB">
        <w:rPr>
          <w:rFonts w:ascii="Symbol" w:hAnsi="Symbol" w:cs="B Yagut" w:hint="eastAsia"/>
          <w:sz w:val="22"/>
          <w:szCs w:val="22"/>
          <w:rtl/>
        </w:rPr>
        <w:t>اختلال</w:t>
      </w:r>
      <w:r w:rsidRPr="00DA37EB">
        <w:rPr>
          <w:rFonts w:ascii="Symbol" w:hAnsi="Symbol" w:cs="B Yagut"/>
          <w:sz w:val="22"/>
          <w:szCs w:val="22"/>
          <w:rtl/>
        </w:rPr>
        <w:t xml:space="preserve"> </w:t>
      </w:r>
      <w:r w:rsidRPr="00DA37EB">
        <w:rPr>
          <w:rFonts w:ascii="Symbol" w:hAnsi="Symbol" w:cs="B Yagut" w:hint="eastAsia"/>
          <w:sz w:val="22"/>
          <w:szCs w:val="22"/>
          <w:rtl/>
        </w:rPr>
        <w:t>هضم</w:t>
      </w:r>
      <w:r w:rsidRPr="00DA37EB">
        <w:rPr>
          <w:rFonts w:ascii="Symbol" w:hAnsi="Symbol" w:cs="B Yagut"/>
          <w:sz w:val="22"/>
          <w:szCs w:val="22"/>
          <w:rtl/>
        </w:rPr>
        <w:t xml:space="preserve"> </w:t>
      </w:r>
      <w:r w:rsidRPr="00DA37EB">
        <w:rPr>
          <w:rFonts w:ascii="Symbol" w:hAnsi="Symbol" w:cs="B Yagut" w:hint="eastAsia"/>
          <w:sz w:val="22"/>
          <w:szCs w:val="22"/>
          <w:rtl/>
        </w:rPr>
        <w:t>شد</w:t>
      </w:r>
      <w:r w:rsidRPr="00DA37EB">
        <w:rPr>
          <w:rFonts w:ascii="Symbol" w:hAnsi="Symbol" w:cs="B Yagut" w:hint="cs"/>
          <w:sz w:val="22"/>
          <w:szCs w:val="22"/>
          <w:rtl/>
        </w:rPr>
        <w:t>ی</w:t>
      </w:r>
      <w:r w:rsidRPr="00DA37EB">
        <w:rPr>
          <w:rFonts w:ascii="Symbol" w:hAnsi="Symbol" w:cs="B Yagut" w:hint="eastAsia"/>
          <w:sz w:val="22"/>
          <w:szCs w:val="22"/>
          <w:rtl/>
        </w:rPr>
        <w:t>د</w:t>
      </w:r>
      <w:r w:rsidRPr="00DA37EB">
        <w:rPr>
          <w:rFonts w:ascii="Symbol" w:hAnsi="Symbol" w:cs="B Yagut" w:hint="cs"/>
          <w:sz w:val="22"/>
          <w:szCs w:val="22"/>
          <w:rtl/>
        </w:rPr>
        <w:t>.</w:t>
      </w:r>
    </w:p>
    <w:p w14:paraId="1794775E" w14:textId="77777777" w:rsidR="001650F6" w:rsidRPr="00255F7F" w:rsidRDefault="001650F6" w:rsidP="00907CC6">
      <w:pPr>
        <w:pStyle w:val="NormalWeb"/>
        <w:numPr>
          <w:ilvl w:val="0"/>
          <w:numId w:val="5"/>
        </w:numPr>
        <w:tabs>
          <w:tab w:val="left" w:pos="645"/>
          <w:tab w:val="center" w:pos="4680"/>
        </w:tabs>
        <w:spacing w:before="100" w:beforeAutospacing="1" w:after="100" w:afterAutospacing="1" w:line="276" w:lineRule="auto"/>
        <w:jc w:val="both"/>
        <w:rPr>
          <w:rFonts w:ascii="Zar" w:hAnsi="Zar" w:cs="B Yagut"/>
          <w:sz w:val="22"/>
          <w:szCs w:val="22"/>
        </w:rPr>
      </w:pPr>
      <w:r w:rsidRPr="00255F7F">
        <w:rPr>
          <w:rFonts w:ascii="B Lotus" w:hAnsi="B Lotus" w:cs="B Yagut" w:hint="cs"/>
          <w:sz w:val="22"/>
          <w:szCs w:val="22"/>
          <w:rtl/>
        </w:rPr>
        <w:t>گرسنگی یا تشنگی زیاد.</w:t>
      </w:r>
    </w:p>
    <w:p w14:paraId="35B408AC" w14:textId="77777777" w:rsidR="001650F6" w:rsidRPr="00255F7F" w:rsidRDefault="001650F6" w:rsidP="00907CC6">
      <w:pPr>
        <w:pStyle w:val="NormalWeb"/>
        <w:numPr>
          <w:ilvl w:val="0"/>
          <w:numId w:val="5"/>
        </w:numPr>
        <w:tabs>
          <w:tab w:val="left" w:pos="645"/>
          <w:tab w:val="center" w:pos="4680"/>
        </w:tabs>
        <w:spacing w:before="100" w:beforeAutospacing="1" w:after="100" w:afterAutospacing="1" w:line="276" w:lineRule="auto"/>
        <w:jc w:val="both"/>
        <w:rPr>
          <w:rFonts w:ascii="Zar" w:hAnsi="Zar" w:cs="B Yagut"/>
          <w:sz w:val="22"/>
          <w:szCs w:val="22"/>
        </w:rPr>
      </w:pPr>
      <w:r w:rsidRPr="00255F7F">
        <w:rPr>
          <w:rFonts w:ascii="Zar" w:hAnsi="Zar" w:cs="B Yagut" w:hint="cs"/>
          <w:sz w:val="22"/>
          <w:szCs w:val="22"/>
          <w:rtl/>
        </w:rPr>
        <w:t>خوردن زیاد مواد نفاخ یا قاعده‌آورها</w:t>
      </w:r>
      <w:r w:rsidRPr="00255F7F">
        <w:rPr>
          <w:rFonts w:cs="B Yagut" w:hint="cs"/>
          <w:sz w:val="22"/>
          <w:szCs w:val="22"/>
          <w:rtl/>
        </w:rPr>
        <w:t xml:space="preserve"> مانند نخود، باقالی، کَبَر، کنجد و فرآورده‌های آن (روغن کنجد، ارده، حلوا ارده، نان یا بیسکویت پرکنجد)، کرفس، جعفری، شنبلیله</w:t>
      </w:r>
      <w:r w:rsidRPr="00255F7F">
        <w:rPr>
          <w:rStyle w:val="FootnoteReference"/>
          <w:rFonts w:cs="B Yagut"/>
          <w:sz w:val="22"/>
          <w:szCs w:val="22"/>
          <w:rtl/>
        </w:rPr>
        <w:footnoteReference w:id="1"/>
      </w:r>
      <w:r w:rsidRPr="00255F7F">
        <w:rPr>
          <w:rFonts w:cs="B Yagut" w:hint="cs"/>
          <w:sz w:val="22"/>
          <w:szCs w:val="22"/>
          <w:rtl/>
        </w:rPr>
        <w:t>، زعفران، قورمه سبزی (</w:t>
      </w:r>
      <w:r w:rsidRPr="00255F7F">
        <w:rPr>
          <w:rFonts w:cs="B Yagut"/>
          <w:sz w:val="22"/>
          <w:szCs w:val="22"/>
          <w:rtl/>
        </w:rPr>
        <w:t>در چند وعده متوال</w:t>
      </w:r>
      <w:r w:rsidRPr="00255F7F">
        <w:rPr>
          <w:rFonts w:cs="B Yagut" w:hint="cs"/>
          <w:sz w:val="22"/>
          <w:szCs w:val="22"/>
          <w:rtl/>
        </w:rPr>
        <w:t>ی)</w:t>
      </w:r>
      <w:r w:rsidRPr="00255F7F">
        <w:rPr>
          <w:rStyle w:val="FootnoteReference"/>
          <w:rFonts w:cs="B Yagut"/>
          <w:sz w:val="22"/>
          <w:szCs w:val="22"/>
          <w:rtl/>
        </w:rPr>
        <w:footnoteReference w:id="2"/>
      </w:r>
      <w:r w:rsidRPr="00255F7F">
        <w:rPr>
          <w:rFonts w:cs="B Yagut" w:hint="cs"/>
          <w:sz w:val="22"/>
          <w:szCs w:val="22"/>
          <w:rtl/>
        </w:rPr>
        <w:t>.</w:t>
      </w:r>
      <w:r>
        <w:rPr>
          <w:rFonts w:cs="B Yagut"/>
          <w:sz w:val="22"/>
          <w:szCs w:val="22"/>
        </w:rPr>
        <w:t xml:space="preserve"> </w:t>
      </w:r>
      <w:r>
        <w:rPr>
          <w:rFonts w:cs="B Yagut" w:hint="cs"/>
          <w:sz w:val="22"/>
          <w:szCs w:val="22"/>
          <w:rtl/>
        </w:rPr>
        <w:t xml:space="preserve"> بهتر است در صورت وجود خونریزی، مصرف این خوراکیها بسیار محدود شود. در صورت سابقه از دست دادن جنین بهتر است از خوردن این مواد غذایی در چمد وعده متوالی (پشت سرهم) خودداری شود.</w:t>
      </w:r>
    </w:p>
    <w:p w14:paraId="56BD78D0" w14:textId="77777777" w:rsidR="001650F6" w:rsidRDefault="001650F6" w:rsidP="00907CC6">
      <w:pPr>
        <w:pStyle w:val="NormalWeb"/>
        <w:numPr>
          <w:ilvl w:val="0"/>
          <w:numId w:val="5"/>
        </w:numPr>
        <w:tabs>
          <w:tab w:val="left" w:pos="645"/>
          <w:tab w:val="center" w:pos="4680"/>
        </w:tabs>
        <w:spacing w:before="100" w:beforeAutospacing="1" w:after="100" w:afterAutospacing="1" w:line="276" w:lineRule="auto"/>
        <w:jc w:val="both"/>
        <w:rPr>
          <w:rFonts w:ascii="Zar" w:hAnsi="Zar" w:cs="B Yagut"/>
          <w:sz w:val="22"/>
          <w:szCs w:val="22"/>
        </w:rPr>
      </w:pPr>
      <w:r w:rsidRPr="00255F7F">
        <w:rPr>
          <w:rFonts w:ascii="Zar" w:hAnsi="Zar" w:cs="B Yagut" w:hint="cs"/>
          <w:sz w:val="22"/>
          <w:szCs w:val="22"/>
          <w:rtl/>
        </w:rPr>
        <w:t>خوردن مواد غذایی ب</w:t>
      </w:r>
      <w:r w:rsidRPr="00255F7F">
        <w:rPr>
          <w:rFonts w:ascii="Zar" w:hAnsi="Zar" w:cs="B Yagut"/>
          <w:sz w:val="22"/>
          <w:szCs w:val="22"/>
          <w:rtl/>
        </w:rPr>
        <w:t>س</w:t>
      </w:r>
      <w:r w:rsidRPr="00255F7F">
        <w:rPr>
          <w:rFonts w:ascii="Zar" w:hAnsi="Zar" w:cs="B Yagut" w:hint="cs"/>
          <w:sz w:val="22"/>
          <w:szCs w:val="22"/>
          <w:rtl/>
        </w:rPr>
        <w:t>ی</w:t>
      </w:r>
      <w:r w:rsidRPr="00255F7F">
        <w:rPr>
          <w:rFonts w:ascii="Zar" w:hAnsi="Zar" w:cs="B Yagut" w:hint="eastAsia"/>
          <w:sz w:val="22"/>
          <w:szCs w:val="22"/>
          <w:rtl/>
        </w:rPr>
        <w:t>ار</w:t>
      </w:r>
      <w:r w:rsidRPr="00255F7F">
        <w:rPr>
          <w:rFonts w:ascii="Zar" w:hAnsi="Zar" w:cs="B Yagut" w:hint="cs"/>
          <w:sz w:val="22"/>
          <w:szCs w:val="22"/>
          <w:rtl/>
        </w:rPr>
        <w:t xml:space="preserve"> </w:t>
      </w:r>
      <w:r w:rsidRPr="00255F7F">
        <w:rPr>
          <w:rFonts w:ascii="Zar" w:hAnsi="Zar" w:cs="B Yagut" w:hint="eastAsia"/>
          <w:sz w:val="22"/>
          <w:szCs w:val="22"/>
          <w:rtl/>
        </w:rPr>
        <w:t>شور</w:t>
      </w:r>
      <w:r w:rsidRPr="00255F7F">
        <w:rPr>
          <w:rFonts w:ascii="Zar" w:hAnsi="Zar" w:cs="B Yagut" w:hint="cs"/>
          <w:sz w:val="22"/>
          <w:szCs w:val="22"/>
          <w:rtl/>
        </w:rPr>
        <w:t>، بسیار ترش (</w:t>
      </w:r>
      <w:r>
        <w:rPr>
          <w:rFonts w:ascii="Zar" w:hAnsi="Zar" w:cs="B Yagut" w:hint="cs"/>
          <w:sz w:val="22"/>
          <w:szCs w:val="22"/>
          <w:rtl/>
        </w:rPr>
        <w:t>مانند سرکه، ترشی کنار غذا، لواشک، میوه‌های کال و ترش</w:t>
      </w:r>
      <w:r w:rsidRPr="00255F7F">
        <w:rPr>
          <w:rFonts w:ascii="Zar" w:hAnsi="Zar" w:cs="B Yagut" w:hint="cs"/>
          <w:sz w:val="22"/>
          <w:szCs w:val="22"/>
          <w:rtl/>
        </w:rPr>
        <w:t xml:space="preserve">) یا بسیار تند </w:t>
      </w:r>
      <w:r>
        <w:rPr>
          <w:rFonts w:ascii="Zar" w:hAnsi="Zar" w:cs="B Yagut" w:hint="cs"/>
          <w:sz w:val="22"/>
          <w:szCs w:val="22"/>
          <w:rtl/>
        </w:rPr>
        <w:t xml:space="preserve">و تیز </w:t>
      </w:r>
      <w:r w:rsidRPr="00255F7F">
        <w:rPr>
          <w:rFonts w:ascii="Zar" w:hAnsi="Zar" w:cs="B Yagut" w:hint="cs"/>
          <w:sz w:val="22"/>
          <w:szCs w:val="22"/>
          <w:rtl/>
        </w:rPr>
        <w:t>(مانند</w:t>
      </w:r>
      <w:r>
        <w:rPr>
          <w:rFonts w:ascii="Zar" w:hAnsi="Zar" w:cs="B Yagut" w:hint="cs"/>
          <w:sz w:val="22"/>
          <w:szCs w:val="22"/>
          <w:rtl/>
        </w:rPr>
        <w:t xml:space="preserve"> فلفل قرمز و ادویه‌جات تند</w:t>
      </w:r>
      <w:r w:rsidRPr="00255F7F">
        <w:rPr>
          <w:rFonts w:ascii="Zar" w:hAnsi="Zar" w:cs="B Yagut" w:hint="cs"/>
          <w:sz w:val="22"/>
          <w:szCs w:val="22"/>
          <w:rtl/>
        </w:rPr>
        <w:t>).</w:t>
      </w:r>
    </w:p>
    <w:p w14:paraId="3DD0A498" w14:textId="77777777" w:rsidR="001650F6" w:rsidRPr="00255F7F" w:rsidRDefault="001650F6" w:rsidP="00907CC6">
      <w:pPr>
        <w:pStyle w:val="NormalWeb"/>
        <w:numPr>
          <w:ilvl w:val="0"/>
          <w:numId w:val="5"/>
        </w:numPr>
        <w:tabs>
          <w:tab w:val="left" w:pos="645"/>
          <w:tab w:val="center" w:pos="4680"/>
        </w:tabs>
        <w:spacing w:before="100" w:beforeAutospacing="1" w:after="100" w:afterAutospacing="1" w:line="276" w:lineRule="auto"/>
        <w:jc w:val="both"/>
        <w:rPr>
          <w:rFonts w:ascii="Zar" w:hAnsi="Zar" w:cs="B Yagut"/>
          <w:sz w:val="22"/>
          <w:szCs w:val="22"/>
        </w:rPr>
      </w:pPr>
      <w:r>
        <w:rPr>
          <w:rFonts w:ascii="Zar" w:hAnsi="Zar" w:cs="B Yagut" w:hint="cs"/>
          <w:sz w:val="22"/>
          <w:szCs w:val="22"/>
          <w:rtl/>
        </w:rPr>
        <w:t>مصرف زیاد مواد غذایی لیز یا لعابدار (مانند خورشت بامیه، قارچ و ...)، یا زیاده‌روی در خوردن میوه‌های لیزی مثل آلو یا بذرهای لعابداری مانند خاکشیر و تخم شربتی.</w:t>
      </w:r>
    </w:p>
    <w:p w14:paraId="08473DAE" w14:textId="77777777" w:rsidR="001650F6" w:rsidRPr="00DC3C35" w:rsidRDefault="001650F6" w:rsidP="00907CC6">
      <w:pPr>
        <w:pStyle w:val="NormalWeb"/>
        <w:numPr>
          <w:ilvl w:val="0"/>
          <w:numId w:val="5"/>
        </w:numPr>
        <w:tabs>
          <w:tab w:val="left" w:pos="645"/>
          <w:tab w:val="center" w:pos="4680"/>
        </w:tabs>
        <w:spacing w:before="100" w:beforeAutospacing="1" w:after="100" w:afterAutospacing="1" w:line="276" w:lineRule="auto"/>
        <w:jc w:val="both"/>
        <w:rPr>
          <w:rFonts w:ascii="B Lotus" w:hAnsi="B Lotus" w:cs="B Yagut"/>
          <w:sz w:val="22"/>
          <w:szCs w:val="22"/>
        </w:rPr>
      </w:pPr>
      <w:r w:rsidRPr="00DC3C35">
        <w:rPr>
          <w:rFonts w:ascii="B Lotus" w:hAnsi="B Lotus" w:cs="B Yagut" w:hint="cs"/>
          <w:sz w:val="22"/>
          <w:szCs w:val="22"/>
          <w:rtl/>
        </w:rPr>
        <w:t xml:space="preserve">خوردن مواد غذایی با </w:t>
      </w:r>
      <w:r w:rsidRPr="00DC3C35">
        <w:rPr>
          <w:rFonts w:cs="B Yagut" w:hint="cs"/>
          <w:sz w:val="22"/>
          <w:szCs w:val="22"/>
          <w:rtl/>
        </w:rPr>
        <w:t>طبع بسیار گرم یا بسیار سرد</w:t>
      </w:r>
      <w:r w:rsidRPr="00DC3C35">
        <w:rPr>
          <w:rFonts w:ascii="Zar" w:hAnsi="Zar" w:cs="B Yagut" w:hint="cs"/>
          <w:sz w:val="22"/>
          <w:szCs w:val="22"/>
          <w:rtl/>
        </w:rPr>
        <w:t>.</w:t>
      </w:r>
    </w:p>
    <w:p w14:paraId="3015E340" w14:textId="77777777" w:rsidR="001650F6" w:rsidRPr="00DC3C35" w:rsidRDefault="001650F6" w:rsidP="00907CC6">
      <w:pPr>
        <w:pStyle w:val="NormalWeb"/>
        <w:numPr>
          <w:ilvl w:val="0"/>
          <w:numId w:val="5"/>
        </w:numPr>
        <w:tabs>
          <w:tab w:val="left" w:pos="645"/>
          <w:tab w:val="center" w:pos="4680"/>
        </w:tabs>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 xml:space="preserve">خوردن مواد غذایی خیلی </w:t>
      </w:r>
      <w:r w:rsidRPr="00DC3C35">
        <w:rPr>
          <w:rFonts w:cs="B Yagut" w:hint="cs"/>
          <w:sz w:val="22"/>
          <w:szCs w:val="22"/>
          <w:rtl/>
        </w:rPr>
        <w:t>داغ</w:t>
      </w:r>
      <w:r w:rsidRPr="00DC3C35">
        <w:rPr>
          <w:rFonts w:ascii="Zar" w:hAnsi="Zar" w:cs="B Yagut" w:hint="cs"/>
          <w:sz w:val="22"/>
          <w:szCs w:val="22"/>
          <w:rtl/>
        </w:rPr>
        <w:t xml:space="preserve"> یا خیلی یخ مانند نوشیدنی‌های بسیار یخ</w:t>
      </w:r>
      <w:r w:rsidRPr="00DC3C35">
        <w:rPr>
          <w:rFonts w:cs="B Yagut" w:hint="cs"/>
          <w:sz w:val="22"/>
          <w:szCs w:val="22"/>
          <w:rtl/>
        </w:rPr>
        <w:t>.</w:t>
      </w:r>
    </w:p>
    <w:p w14:paraId="52BBDA14" w14:textId="77777777" w:rsidR="001650F6" w:rsidRPr="00255F7F" w:rsidRDefault="001650F6" w:rsidP="00907CC6">
      <w:pPr>
        <w:pStyle w:val="NormalWeb"/>
        <w:numPr>
          <w:ilvl w:val="0"/>
          <w:numId w:val="5"/>
        </w:numPr>
        <w:spacing w:before="100" w:beforeAutospacing="1" w:after="100" w:afterAutospacing="1" w:line="276" w:lineRule="auto"/>
        <w:jc w:val="both"/>
        <w:rPr>
          <w:rFonts w:ascii="B Lotus" w:hAnsi="B Lotus" w:cs="B Yagut"/>
          <w:sz w:val="22"/>
          <w:szCs w:val="22"/>
        </w:rPr>
      </w:pPr>
      <w:r w:rsidRPr="00255F7F">
        <w:rPr>
          <w:rFonts w:ascii="B Lotus" w:hAnsi="B Lotus" w:cs="B Yagut" w:hint="cs"/>
          <w:sz w:val="22"/>
          <w:szCs w:val="22"/>
          <w:rtl/>
        </w:rPr>
        <w:lastRenderedPageBreak/>
        <w:t>نشستن در مکان سرد یا گرم.</w:t>
      </w:r>
    </w:p>
    <w:p w14:paraId="0BAA0437" w14:textId="77777777" w:rsidR="001650F6" w:rsidRPr="00255F7F" w:rsidRDefault="001650F6" w:rsidP="00907CC6">
      <w:pPr>
        <w:pStyle w:val="NormalWeb"/>
        <w:numPr>
          <w:ilvl w:val="0"/>
          <w:numId w:val="5"/>
        </w:numPr>
        <w:spacing w:before="100" w:beforeAutospacing="1" w:after="100" w:afterAutospacing="1" w:line="276" w:lineRule="auto"/>
        <w:jc w:val="both"/>
        <w:rPr>
          <w:rFonts w:ascii="B Lotus" w:hAnsi="B Lotus" w:cs="B Yagut"/>
          <w:sz w:val="22"/>
          <w:szCs w:val="22"/>
        </w:rPr>
      </w:pPr>
      <w:r w:rsidRPr="00255F7F">
        <w:rPr>
          <w:rFonts w:ascii="B Lotus" w:hAnsi="B Lotus" w:cs="B Yagut" w:hint="cs"/>
          <w:sz w:val="22"/>
          <w:szCs w:val="22"/>
          <w:rtl/>
        </w:rPr>
        <w:t>مواجهه با هوای بسیار گرم یا بسیار سرد.</w:t>
      </w:r>
    </w:p>
    <w:p w14:paraId="14706862" w14:textId="77777777" w:rsidR="001650F6" w:rsidRPr="00255F7F" w:rsidRDefault="001650F6" w:rsidP="00907CC6">
      <w:pPr>
        <w:pStyle w:val="NormalWeb"/>
        <w:numPr>
          <w:ilvl w:val="0"/>
          <w:numId w:val="5"/>
        </w:numPr>
        <w:spacing w:before="100" w:beforeAutospacing="1" w:after="100" w:afterAutospacing="1" w:line="276" w:lineRule="auto"/>
        <w:jc w:val="both"/>
        <w:rPr>
          <w:rFonts w:ascii="B Lotus" w:hAnsi="B Lotus" w:cs="B Yagut"/>
          <w:sz w:val="22"/>
          <w:szCs w:val="22"/>
          <w:rtl/>
        </w:rPr>
      </w:pPr>
      <w:r w:rsidRPr="00255F7F">
        <w:rPr>
          <w:rFonts w:ascii="B Lotus" w:hAnsi="B Lotus" w:cs="B Yagut" w:hint="cs"/>
          <w:sz w:val="22"/>
          <w:szCs w:val="22"/>
          <w:rtl/>
        </w:rPr>
        <w:t xml:space="preserve">حمام طولانی یا </w:t>
      </w:r>
      <w:r>
        <w:rPr>
          <w:rFonts w:ascii="B Lotus" w:hAnsi="B Lotus" w:cs="B Yagut" w:hint="cs"/>
          <w:sz w:val="22"/>
          <w:szCs w:val="22"/>
          <w:rtl/>
        </w:rPr>
        <w:t>بسیار</w:t>
      </w:r>
      <w:r w:rsidRPr="00255F7F">
        <w:rPr>
          <w:rFonts w:ascii="B Lotus" w:hAnsi="B Lotus" w:cs="B Yagut" w:hint="cs"/>
          <w:sz w:val="22"/>
          <w:szCs w:val="22"/>
          <w:rtl/>
        </w:rPr>
        <w:t xml:space="preserve"> داغ.</w:t>
      </w:r>
    </w:p>
    <w:p w14:paraId="37612622" w14:textId="77777777" w:rsidR="001650F6" w:rsidRPr="00255F7F" w:rsidRDefault="001650F6" w:rsidP="00907CC6">
      <w:pPr>
        <w:pStyle w:val="NormalWeb"/>
        <w:numPr>
          <w:ilvl w:val="0"/>
          <w:numId w:val="5"/>
        </w:numPr>
        <w:spacing w:before="100" w:beforeAutospacing="1" w:after="100" w:afterAutospacing="1" w:line="276" w:lineRule="auto"/>
        <w:jc w:val="both"/>
        <w:rPr>
          <w:rFonts w:ascii="B Lotus" w:hAnsi="B Lotus" w:cs="B Yagut"/>
          <w:sz w:val="22"/>
          <w:szCs w:val="22"/>
        </w:rPr>
      </w:pPr>
      <w:r w:rsidRPr="00255F7F">
        <w:rPr>
          <w:rFonts w:ascii="B Lotus" w:hAnsi="B Lotus" w:cs="B Yagut" w:hint="cs"/>
          <w:sz w:val="22"/>
          <w:szCs w:val="22"/>
          <w:rtl/>
        </w:rPr>
        <w:t xml:space="preserve">استفاده از روش‌های پاک‌سازی قوی مانند </w:t>
      </w:r>
      <w:r>
        <w:rPr>
          <w:rFonts w:ascii="B Lotus" w:hAnsi="B Lotus" w:cs="B Yagut" w:hint="cs"/>
          <w:sz w:val="22"/>
          <w:szCs w:val="22"/>
          <w:rtl/>
        </w:rPr>
        <w:t>مصرف داروهای مسهل قوی</w:t>
      </w:r>
      <w:r w:rsidRPr="00255F7F">
        <w:rPr>
          <w:rFonts w:ascii="B Lotus" w:hAnsi="B Lotus" w:cs="B Yagut" w:hint="cs"/>
          <w:sz w:val="22"/>
          <w:szCs w:val="22"/>
          <w:rtl/>
        </w:rPr>
        <w:t xml:space="preserve">، فصد و حجامت و حتی </w:t>
      </w:r>
      <w:r w:rsidRPr="00255F7F">
        <w:rPr>
          <w:rFonts w:ascii="B Lotus" w:hAnsi="B Lotus" w:cs="B Yagut"/>
          <w:sz w:val="22"/>
          <w:szCs w:val="22"/>
          <w:rtl/>
        </w:rPr>
        <w:t>بادکش و ماساژ</w:t>
      </w:r>
      <w:r>
        <w:rPr>
          <w:rFonts w:ascii="B Lotus" w:hAnsi="B Lotus" w:cs="B Yagut" w:hint="cs"/>
          <w:sz w:val="22"/>
          <w:szCs w:val="22"/>
          <w:rtl/>
        </w:rPr>
        <w:t>، مخصوصا قبل از ماه چهارم و بعد از ماه هفتم.</w:t>
      </w:r>
    </w:p>
    <w:p w14:paraId="2500B87A" w14:textId="77777777" w:rsidR="001650F6" w:rsidRPr="00AF7411" w:rsidRDefault="001650F6" w:rsidP="00907CC6">
      <w:pPr>
        <w:pStyle w:val="NormalWeb"/>
        <w:numPr>
          <w:ilvl w:val="0"/>
          <w:numId w:val="5"/>
        </w:numPr>
        <w:spacing w:before="100" w:beforeAutospacing="1" w:line="276" w:lineRule="auto"/>
        <w:jc w:val="both"/>
        <w:rPr>
          <w:rFonts w:ascii="B Lotus" w:hAnsi="B Lotus" w:cs="B Yagut"/>
          <w:sz w:val="22"/>
          <w:szCs w:val="22"/>
          <w:rtl/>
        </w:rPr>
      </w:pPr>
      <w:r w:rsidRPr="00255F7F">
        <w:rPr>
          <w:rFonts w:ascii="B Lotus" w:hAnsi="B Lotus" w:cs="B Yagut" w:hint="cs"/>
          <w:sz w:val="22"/>
          <w:szCs w:val="22"/>
          <w:rtl/>
        </w:rPr>
        <w:t xml:space="preserve">حالات روانی شدید و ناگهانی، مانند عصبانیت، اندوه، ترس، </w:t>
      </w:r>
      <w:r w:rsidRPr="00255F7F">
        <w:rPr>
          <w:rFonts w:ascii="Zar" w:hAnsi="Zar" w:cs="B Yagut" w:hint="cs"/>
          <w:sz w:val="22"/>
          <w:szCs w:val="22"/>
          <w:rtl/>
        </w:rPr>
        <w:t>شادی و هیجان زیاد.</w:t>
      </w:r>
      <w:r>
        <w:rPr>
          <w:rStyle w:val="FootnoteReference"/>
          <w:rFonts w:ascii="Zar" w:hAnsi="Zar" w:cs="B Yagut"/>
          <w:sz w:val="22"/>
          <w:szCs w:val="22"/>
          <w:rtl/>
        </w:rPr>
        <w:footnoteReference w:id="3"/>
      </w:r>
    </w:p>
    <w:p w14:paraId="27B1D6CC" w14:textId="77777777" w:rsidR="001650F6" w:rsidRPr="00AF06DB" w:rsidRDefault="001650F6" w:rsidP="001650F6">
      <w:pPr>
        <w:rPr>
          <w:rtl/>
          <w:lang w:bidi="fa-IR"/>
        </w:rPr>
      </w:pPr>
    </w:p>
    <w:p w14:paraId="6C8A059B" w14:textId="77777777" w:rsidR="001650F6" w:rsidRPr="00255F7F" w:rsidRDefault="001650F6" w:rsidP="001650F6">
      <w:pPr>
        <w:pStyle w:val="Heading4"/>
        <w:numPr>
          <w:ilvl w:val="0"/>
          <w:numId w:val="0"/>
        </w:numPr>
        <w:spacing w:after="0" w:line="276" w:lineRule="auto"/>
        <w:ind w:left="360"/>
        <w:jc w:val="both"/>
        <w:rPr>
          <w:rFonts w:cs="B Yagut"/>
          <w:b w:val="0"/>
          <w:bCs w:val="0"/>
          <w:sz w:val="24"/>
          <w:szCs w:val="24"/>
          <w:u w:val="single"/>
        </w:rPr>
      </w:pPr>
      <w:r w:rsidRPr="00255F7F">
        <w:rPr>
          <w:rFonts w:ascii="Zar" w:hAnsi="Zar" w:cs="B Yagut" w:hint="cs"/>
          <w:sz w:val="24"/>
          <w:szCs w:val="24"/>
          <w:u w:val="single"/>
          <w:rtl/>
        </w:rPr>
        <w:t>بهتر است این موارد انجام شود:</w:t>
      </w:r>
    </w:p>
    <w:p w14:paraId="0605FFAD" w14:textId="77777777" w:rsidR="001650F6" w:rsidRPr="00255F7F" w:rsidRDefault="001650F6" w:rsidP="00907CC6">
      <w:pPr>
        <w:pStyle w:val="NormalWeb"/>
        <w:numPr>
          <w:ilvl w:val="0"/>
          <w:numId w:val="5"/>
        </w:numPr>
        <w:spacing w:line="276" w:lineRule="auto"/>
        <w:jc w:val="both"/>
        <w:rPr>
          <w:rFonts w:cs="B Yagut"/>
          <w:sz w:val="22"/>
          <w:szCs w:val="22"/>
        </w:rPr>
      </w:pPr>
      <w:r w:rsidRPr="00255F7F">
        <w:rPr>
          <w:rFonts w:ascii="B Lotus" w:eastAsia="CapitoliumNews-Bold" w:hAnsi="B Lotus" w:cs="B Yagut" w:hint="cs"/>
          <w:sz w:val="22"/>
          <w:szCs w:val="22"/>
          <w:rtl/>
        </w:rPr>
        <w:t xml:space="preserve"> </w:t>
      </w:r>
      <w:r w:rsidRPr="00255F7F">
        <w:rPr>
          <w:rFonts w:ascii="Zar" w:hAnsi="Zar" w:cs="B Yagut" w:hint="cs"/>
          <w:sz w:val="22"/>
          <w:szCs w:val="22"/>
          <w:rtl/>
        </w:rPr>
        <w:t>استراحت</w:t>
      </w:r>
      <w:r w:rsidRPr="00255F7F">
        <w:rPr>
          <w:rFonts w:ascii="Zar" w:hAnsi="Zar" w:cs="B Yagut"/>
          <w:sz w:val="22"/>
          <w:szCs w:val="22"/>
          <w:rtl/>
        </w:rPr>
        <w:t xml:space="preserve"> در مواقع خونر</w:t>
      </w:r>
      <w:r w:rsidRPr="00255F7F">
        <w:rPr>
          <w:rFonts w:ascii="Zar" w:hAnsi="Zar" w:cs="B Yagut" w:hint="cs"/>
          <w:sz w:val="22"/>
          <w:szCs w:val="22"/>
          <w:rtl/>
        </w:rPr>
        <w:t>یزی یا لکه بینی</w:t>
      </w:r>
      <w:r w:rsidRPr="00255F7F">
        <w:rPr>
          <w:rFonts w:ascii="Zar" w:hAnsi="Zar" w:cs="B Yagut"/>
          <w:sz w:val="22"/>
          <w:szCs w:val="22"/>
          <w:rtl/>
        </w:rPr>
        <w:t xml:space="preserve"> </w:t>
      </w:r>
      <w:r w:rsidRPr="00255F7F">
        <w:rPr>
          <w:rFonts w:ascii="Zar" w:hAnsi="Zar" w:cs="B Yagut" w:hint="cs"/>
          <w:sz w:val="22"/>
          <w:szCs w:val="22"/>
          <w:rtl/>
        </w:rPr>
        <w:t>یا درد لگن</w:t>
      </w:r>
      <w:r>
        <w:rPr>
          <w:rFonts w:ascii="Zar" w:hAnsi="Zar" w:cs="B Yagut" w:hint="cs"/>
          <w:sz w:val="22"/>
          <w:szCs w:val="22"/>
          <w:rtl/>
        </w:rPr>
        <w:t>.</w:t>
      </w:r>
    </w:p>
    <w:p w14:paraId="2F2E46C5" w14:textId="77777777" w:rsidR="001650F6" w:rsidRPr="001650F6" w:rsidRDefault="001650F6" w:rsidP="00907CC6">
      <w:pPr>
        <w:pStyle w:val="NormalWeb"/>
        <w:numPr>
          <w:ilvl w:val="0"/>
          <w:numId w:val="5"/>
        </w:numPr>
        <w:spacing w:line="276" w:lineRule="auto"/>
        <w:jc w:val="both"/>
        <w:rPr>
          <w:rFonts w:cs="B Yagut"/>
          <w:sz w:val="22"/>
          <w:szCs w:val="22"/>
        </w:rPr>
      </w:pPr>
      <w:r w:rsidRPr="00DC3C35">
        <w:rPr>
          <w:rFonts w:ascii="B Lotus" w:hAnsi="B Lotus" w:cs="B Yagut" w:hint="cs"/>
          <w:sz w:val="22"/>
          <w:szCs w:val="22"/>
          <w:rtl/>
        </w:rPr>
        <w:t>مصرف به، گلابی، سیب، انار و مویز.</w:t>
      </w:r>
    </w:p>
    <w:p w14:paraId="1D5DD2E1" w14:textId="55B186C2" w:rsidR="001650F6" w:rsidRPr="001650F6" w:rsidRDefault="001650F6" w:rsidP="00907CC6">
      <w:pPr>
        <w:numPr>
          <w:ilvl w:val="0"/>
          <w:numId w:val="6"/>
        </w:numPr>
        <w:bidi/>
        <w:spacing w:after="0" w:line="276" w:lineRule="auto"/>
        <w:jc w:val="both"/>
        <w:rPr>
          <w:rFonts w:ascii="B Lotus" w:hAnsi="B Lotus" w:cs="B Yagut"/>
          <w:sz w:val="20"/>
        </w:rPr>
      </w:pPr>
      <w:r w:rsidRPr="001650F6">
        <w:rPr>
          <w:rFonts w:ascii="B Lotus" w:hAnsi="B Lotus" w:cs="B Yagut" w:hint="cs"/>
          <w:sz w:val="20"/>
          <w:rtl/>
        </w:rPr>
        <w:t>مصرف غذاهای زودهضم مانند گوشت‌های لطیف مثل بره، بزغاله و پرندگانی مثل جوجه مرغ و بلدرچین.</w:t>
      </w:r>
    </w:p>
    <w:p w14:paraId="336FB703" w14:textId="77777777" w:rsidR="001650F6" w:rsidRPr="00D6171F" w:rsidRDefault="001650F6" w:rsidP="00907CC6">
      <w:pPr>
        <w:pStyle w:val="NormalWeb"/>
        <w:numPr>
          <w:ilvl w:val="0"/>
          <w:numId w:val="6"/>
        </w:numPr>
        <w:spacing w:before="100" w:beforeAutospacing="1" w:after="100" w:afterAutospacing="1" w:line="276" w:lineRule="auto"/>
        <w:jc w:val="both"/>
        <w:rPr>
          <w:rFonts w:ascii="Symbol" w:hAnsi="Symbol" w:cs="B Yagut"/>
          <w:sz w:val="22"/>
          <w:szCs w:val="22"/>
        </w:rPr>
      </w:pPr>
      <w:r w:rsidRPr="00D6171F">
        <w:rPr>
          <w:rFonts w:ascii="Symbol" w:hAnsi="Symbol" w:cs="B Yagut" w:hint="cs"/>
          <w:sz w:val="22"/>
          <w:szCs w:val="22"/>
          <w:rtl/>
        </w:rPr>
        <w:t xml:space="preserve">توصیه به </w:t>
      </w:r>
      <w:r w:rsidRPr="00D6171F">
        <w:rPr>
          <w:rFonts w:ascii="Symbol" w:hAnsi="Symbol" w:cs="B Yagut" w:hint="eastAsia"/>
          <w:sz w:val="22"/>
          <w:szCs w:val="22"/>
          <w:rtl/>
        </w:rPr>
        <w:t>مصرف</w:t>
      </w:r>
      <w:r w:rsidRPr="00D6171F">
        <w:rPr>
          <w:rFonts w:ascii="Symbol" w:hAnsi="Symbol" w:cs="B Yagut"/>
          <w:sz w:val="22"/>
          <w:szCs w:val="22"/>
          <w:rtl/>
        </w:rPr>
        <w:t xml:space="preserve"> </w:t>
      </w:r>
      <w:r w:rsidRPr="00D6171F">
        <w:rPr>
          <w:rFonts w:ascii="Symbol" w:hAnsi="Symbol" w:cs="B Yagut" w:hint="eastAsia"/>
          <w:sz w:val="22"/>
          <w:szCs w:val="22"/>
          <w:rtl/>
        </w:rPr>
        <w:t>زرده</w:t>
      </w:r>
      <w:r w:rsidRPr="00D6171F">
        <w:rPr>
          <w:rFonts w:ascii="Symbol" w:hAnsi="Symbol" w:cs="B Yagut"/>
          <w:sz w:val="22"/>
          <w:szCs w:val="22"/>
          <w:rtl/>
        </w:rPr>
        <w:t xml:space="preserve"> </w:t>
      </w:r>
      <w:r w:rsidRPr="00D6171F">
        <w:rPr>
          <w:rFonts w:ascii="Symbol" w:hAnsi="Symbol" w:cs="B Yagut" w:hint="eastAsia"/>
          <w:sz w:val="22"/>
          <w:szCs w:val="22"/>
          <w:rtl/>
        </w:rPr>
        <w:t>تخم</w:t>
      </w:r>
      <w:r w:rsidRPr="00D6171F">
        <w:rPr>
          <w:rFonts w:ascii="Symbol" w:hAnsi="Symbol" w:cs="B Yagut"/>
          <w:sz w:val="22"/>
          <w:szCs w:val="22"/>
          <w:rtl/>
        </w:rPr>
        <w:t xml:space="preserve"> </w:t>
      </w:r>
      <w:r w:rsidRPr="00D6171F">
        <w:rPr>
          <w:rFonts w:ascii="Symbol" w:hAnsi="Symbol" w:cs="B Yagut" w:hint="eastAsia"/>
          <w:sz w:val="22"/>
          <w:szCs w:val="22"/>
          <w:rtl/>
        </w:rPr>
        <w:t>مرغ</w:t>
      </w:r>
      <w:r w:rsidRPr="00D6171F">
        <w:rPr>
          <w:rFonts w:ascii="Symbol" w:hAnsi="Symbol" w:cs="B Yagut"/>
          <w:sz w:val="22"/>
          <w:szCs w:val="22"/>
          <w:rtl/>
        </w:rPr>
        <w:t xml:space="preserve"> (</w:t>
      </w:r>
      <w:r w:rsidRPr="00D6171F">
        <w:rPr>
          <w:rFonts w:ascii="Symbol" w:hAnsi="Symbol" w:cs="B Yagut" w:hint="eastAsia"/>
          <w:sz w:val="22"/>
          <w:szCs w:val="22"/>
          <w:rtl/>
        </w:rPr>
        <w:t>با</w:t>
      </w:r>
      <w:r w:rsidRPr="00D6171F">
        <w:rPr>
          <w:rFonts w:ascii="Symbol" w:hAnsi="Symbol" w:cs="B Yagut"/>
          <w:sz w:val="22"/>
          <w:szCs w:val="22"/>
          <w:rtl/>
        </w:rPr>
        <w:t xml:space="preserve"> </w:t>
      </w:r>
      <w:r w:rsidRPr="00D6171F">
        <w:rPr>
          <w:rFonts w:ascii="Symbol" w:hAnsi="Symbol" w:cs="B Yagut" w:hint="cs"/>
          <w:sz w:val="22"/>
          <w:szCs w:val="22"/>
          <w:rtl/>
        </w:rPr>
        <w:t>ی</w:t>
      </w:r>
      <w:r w:rsidRPr="00D6171F">
        <w:rPr>
          <w:rFonts w:ascii="Symbol" w:hAnsi="Symbol" w:cs="B Yagut" w:hint="eastAsia"/>
          <w:sz w:val="22"/>
          <w:szCs w:val="22"/>
          <w:rtl/>
        </w:rPr>
        <w:t>ا</w:t>
      </w:r>
      <w:r w:rsidRPr="00D6171F">
        <w:rPr>
          <w:rFonts w:ascii="Symbol" w:hAnsi="Symbol" w:cs="B Yagut"/>
          <w:sz w:val="22"/>
          <w:szCs w:val="22"/>
          <w:rtl/>
        </w:rPr>
        <w:t xml:space="preserve"> </w:t>
      </w:r>
      <w:r w:rsidRPr="00D6171F">
        <w:rPr>
          <w:rFonts w:ascii="Symbol" w:hAnsi="Symbol" w:cs="B Yagut" w:hint="eastAsia"/>
          <w:sz w:val="22"/>
          <w:szCs w:val="22"/>
          <w:rtl/>
        </w:rPr>
        <w:t>بدون</w:t>
      </w:r>
      <w:r w:rsidRPr="00D6171F">
        <w:rPr>
          <w:rFonts w:ascii="Symbol" w:hAnsi="Symbol" w:cs="B Yagut"/>
          <w:sz w:val="22"/>
          <w:szCs w:val="22"/>
          <w:rtl/>
        </w:rPr>
        <w:t xml:space="preserve"> </w:t>
      </w:r>
      <w:r w:rsidRPr="00D6171F">
        <w:rPr>
          <w:rFonts w:ascii="Symbol" w:hAnsi="Symbol" w:cs="B Yagut" w:hint="eastAsia"/>
          <w:sz w:val="22"/>
          <w:szCs w:val="22"/>
          <w:rtl/>
        </w:rPr>
        <w:t>ش</w:t>
      </w:r>
      <w:r w:rsidRPr="00D6171F">
        <w:rPr>
          <w:rFonts w:ascii="Symbol" w:hAnsi="Symbol" w:cs="B Yagut" w:hint="cs"/>
          <w:sz w:val="22"/>
          <w:szCs w:val="22"/>
          <w:rtl/>
        </w:rPr>
        <w:t>ی</w:t>
      </w:r>
      <w:r w:rsidRPr="00D6171F">
        <w:rPr>
          <w:rFonts w:ascii="Symbol" w:hAnsi="Symbol" w:cs="B Yagut" w:hint="eastAsia"/>
          <w:sz w:val="22"/>
          <w:szCs w:val="22"/>
          <w:rtl/>
        </w:rPr>
        <w:t>ره</w:t>
      </w:r>
      <w:r w:rsidRPr="00D6171F">
        <w:rPr>
          <w:rFonts w:ascii="Symbol" w:hAnsi="Symbol" w:cs="B Yagut"/>
          <w:sz w:val="22"/>
          <w:szCs w:val="22"/>
          <w:rtl/>
        </w:rPr>
        <w:t xml:space="preserve"> </w:t>
      </w:r>
      <w:r w:rsidRPr="00D6171F">
        <w:rPr>
          <w:rFonts w:ascii="Symbol" w:hAnsi="Symbol" w:cs="B Yagut" w:hint="eastAsia"/>
          <w:sz w:val="22"/>
          <w:szCs w:val="22"/>
          <w:rtl/>
        </w:rPr>
        <w:t>انگور</w:t>
      </w:r>
      <w:r w:rsidRPr="00D6171F">
        <w:rPr>
          <w:rFonts w:ascii="Symbol" w:hAnsi="Symbol" w:cs="B Yagut"/>
          <w:sz w:val="22"/>
          <w:szCs w:val="22"/>
          <w:rtl/>
        </w:rPr>
        <w:t>)</w:t>
      </w:r>
      <w:r w:rsidRPr="00D6171F">
        <w:rPr>
          <w:rStyle w:val="FootnoteReference"/>
          <w:rFonts w:ascii="Symbol" w:hAnsi="Symbol" w:cs="B Yagut"/>
          <w:sz w:val="22"/>
          <w:szCs w:val="22"/>
          <w:rtl/>
        </w:rPr>
        <w:footnoteReference w:id="4"/>
      </w:r>
      <w:r w:rsidRPr="00D6171F">
        <w:rPr>
          <w:rFonts w:ascii="Symbol" w:hAnsi="Symbol" w:cs="B Yagut" w:hint="cs"/>
          <w:sz w:val="22"/>
          <w:szCs w:val="22"/>
          <w:rtl/>
        </w:rPr>
        <w:t>.</w:t>
      </w:r>
    </w:p>
    <w:p w14:paraId="5FCCCD8C" w14:textId="77777777" w:rsidR="001650F6" w:rsidRPr="00255F7F" w:rsidRDefault="001650F6" w:rsidP="00907CC6">
      <w:pPr>
        <w:numPr>
          <w:ilvl w:val="0"/>
          <w:numId w:val="6"/>
        </w:numPr>
        <w:bidi/>
        <w:spacing w:after="0" w:line="276" w:lineRule="auto"/>
        <w:jc w:val="both"/>
        <w:rPr>
          <w:rFonts w:ascii="B Lotus" w:hAnsi="B Lotus" w:cs="B Yagut"/>
          <w:sz w:val="20"/>
        </w:rPr>
      </w:pPr>
      <w:r w:rsidRPr="00255F7F">
        <w:rPr>
          <w:rFonts w:ascii="B Lotus" w:hAnsi="B Lotus" w:cs="B Yagut" w:hint="cs"/>
          <w:sz w:val="20"/>
          <w:rtl/>
        </w:rPr>
        <w:t xml:space="preserve">مصرف </w:t>
      </w:r>
      <w:r w:rsidRPr="00255F7F">
        <w:rPr>
          <w:rFonts w:cs="B Yagut" w:hint="cs"/>
          <w:sz w:val="20"/>
          <w:rtl/>
        </w:rPr>
        <w:t xml:space="preserve">نان </w:t>
      </w:r>
      <w:r w:rsidRPr="00255F7F">
        <w:rPr>
          <w:rFonts w:ascii="B Lotus" w:hAnsi="B Lotus" w:cs="B Yagut" w:hint="cs"/>
          <w:sz w:val="20"/>
          <w:rtl/>
        </w:rPr>
        <w:t xml:space="preserve">سالم </w:t>
      </w:r>
      <w:r w:rsidRPr="00255F7F">
        <w:rPr>
          <w:rFonts w:cs="B Yagut" w:hint="cs"/>
          <w:sz w:val="20"/>
          <w:rtl/>
        </w:rPr>
        <w:t>(خوش پخت و سبوس‌دار)</w:t>
      </w:r>
      <w:r>
        <w:rPr>
          <w:rFonts w:cs="B Yagut" w:hint="cs"/>
          <w:sz w:val="20"/>
          <w:rtl/>
        </w:rPr>
        <w:t>.</w:t>
      </w:r>
    </w:p>
    <w:p w14:paraId="4EF65D6F" w14:textId="77777777" w:rsidR="001650F6" w:rsidRPr="00255F7F" w:rsidRDefault="001650F6" w:rsidP="00907CC6">
      <w:pPr>
        <w:numPr>
          <w:ilvl w:val="0"/>
          <w:numId w:val="6"/>
        </w:numPr>
        <w:bidi/>
        <w:spacing w:after="0" w:line="276" w:lineRule="auto"/>
        <w:jc w:val="both"/>
        <w:rPr>
          <w:rFonts w:ascii="B Lotus" w:hAnsi="B Lotus" w:cs="B Yagut"/>
          <w:sz w:val="20"/>
        </w:rPr>
      </w:pPr>
      <w:r w:rsidRPr="00255F7F">
        <w:rPr>
          <w:rFonts w:ascii="B Lotus" w:hAnsi="B Lotus" w:cs="B Yagut" w:hint="cs"/>
          <w:sz w:val="20"/>
          <w:rtl/>
        </w:rPr>
        <w:t>دفع مدفوع نرم، کامل و راحت</w:t>
      </w:r>
      <w:r w:rsidRPr="00D6171F">
        <w:rPr>
          <w:rFonts w:ascii="B Lotus" w:hAnsi="B Lotus" w:cs="B Yagut" w:hint="cs"/>
          <w:sz w:val="20"/>
          <w:rtl/>
        </w:rPr>
        <w:t>.</w:t>
      </w:r>
      <w:r w:rsidRPr="00D6171F">
        <w:rPr>
          <w:rFonts w:ascii="B Lotus" w:hAnsi="B Lotus" w:cs="B Yagut"/>
          <w:sz w:val="20"/>
        </w:rPr>
        <w:t xml:space="preserve"> </w:t>
      </w:r>
      <w:r w:rsidRPr="00D6171F">
        <w:rPr>
          <w:rFonts w:ascii="B Lotus" w:hAnsi="B Lotus" w:cs="B Yagut" w:hint="cs"/>
          <w:sz w:val="20"/>
          <w:rtl/>
        </w:rPr>
        <w:t xml:space="preserve">برای داشتن دفع راحت، خیسانده </w:t>
      </w:r>
      <w:r>
        <w:rPr>
          <w:rFonts w:ascii="B Lotus" w:hAnsi="B Lotus" w:cs="B Yagut" w:hint="cs"/>
          <w:sz w:val="20"/>
          <w:rtl/>
        </w:rPr>
        <w:t>5 عدد انجیر روزانه، روزانه 1 عدد</w:t>
      </w:r>
      <w:r w:rsidRPr="00D6171F">
        <w:rPr>
          <w:rFonts w:ascii="B Lotus" w:hAnsi="B Lotus" w:cs="B Yagut" w:hint="cs"/>
          <w:sz w:val="20"/>
          <w:rtl/>
        </w:rPr>
        <w:t xml:space="preserve"> گلابی یا کمپوت آن توصیه می‌شود. هم</w:t>
      </w:r>
      <w:r>
        <w:rPr>
          <w:rFonts w:ascii="B Lotus" w:hAnsi="B Lotus" w:cs="B Yagut" w:hint="cs"/>
          <w:sz w:val="20"/>
          <w:rtl/>
        </w:rPr>
        <w:t>‌</w:t>
      </w:r>
      <w:r w:rsidRPr="00D6171F">
        <w:rPr>
          <w:rFonts w:ascii="B Lotus" w:hAnsi="B Lotus" w:cs="B Yagut" w:hint="cs"/>
          <w:sz w:val="20"/>
          <w:rtl/>
        </w:rPr>
        <w:t xml:space="preserve">چنین می‌توان </w:t>
      </w:r>
      <w:r>
        <w:rPr>
          <w:rFonts w:ascii="B Lotus" w:hAnsi="B Lotus" w:cs="B Yagut" w:hint="cs"/>
          <w:sz w:val="20"/>
          <w:rtl/>
        </w:rPr>
        <w:t>7</w:t>
      </w:r>
      <w:r w:rsidRPr="00D6171F">
        <w:rPr>
          <w:rFonts w:ascii="B Lotus" w:hAnsi="B Lotus" w:cs="B Yagut" w:hint="cs"/>
          <w:sz w:val="20"/>
          <w:rtl/>
        </w:rPr>
        <w:t xml:space="preserve"> عدد زیتون</w:t>
      </w:r>
      <w:r w:rsidRPr="00D6171F">
        <w:rPr>
          <w:rFonts w:ascii="B Lotus" w:hAnsi="B Lotus" w:cs="B Yagut"/>
          <w:sz w:val="20"/>
          <w:rtl/>
        </w:rPr>
        <w:t xml:space="preserve"> </w:t>
      </w:r>
      <w:r w:rsidRPr="00D6171F">
        <w:rPr>
          <w:rFonts w:ascii="B Lotus" w:hAnsi="B Lotus" w:cs="B Yagut" w:hint="cs"/>
          <w:sz w:val="20"/>
          <w:rtl/>
        </w:rPr>
        <w:t xml:space="preserve">وسط غذا و بعد از غذا، از میوه به یا سیب پخته (یک هشتم به پخته بعد هر وعده غذا) استفاده کرد. </w:t>
      </w:r>
      <w:r w:rsidRPr="0066469F">
        <w:rPr>
          <w:rFonts w:ascii="B Lotus" w:hAnsi="B Lotus" w:cs="B Yagut" w:hint="cs"/>
          <w:b/>
          <w:bCs/>
          <w:sz w:val="20"/>
          <w:u w:val="single"/>
          <w:rtl/>
        </w:rPr>
        <w:t>توجه:</w:t>
      </w:r>
      <w:r>
        <w:rPr>
          <w:rFonts w:ascii="B Lotus" w:hAnsi="B Lotus" w:cs="B Yagut" w:hint="cs"/>
          <w:sz w:val="20"/>
          <w:rtl/>
        </w:rPr>
        <w:t xml:space="preserve"> </w:t>
      </w:r>
      <w:r w:rsidRPr="00D6171F">
        <w:rPr>
          <w:rFonts w:ascii="B Lotus" w:hAnsi="B Lotus" w:cs="B Yagut" w:hint="cs"/>
          <w:sz w:val="20"/>
          <w:rtl/>
        </w:rPr>
        <w:t>بهتر است مواد یا تخم</w:t>
      </w:r>
      <w:r w:rsidRPr="00D6171F">
        <w:rPr>
          <w:rFonts w:ascii="B Lotus" w:hAnsi="B Lotus" w:cs="B Yagut" w:hint="eastAsia"/>
          <w:sz w:val="20"/>
          <w:rtl/>
        </w:rPr>
        <w:t>‌</w:t>
      </w:r>
      <w:r w:rsidRPr="00D6171F">
        <w:rPr>
          <w:rFonts w:ascii="B Lotus" w:hAnsi="B Lotus" w:cs="B Yagut" w:hint="cs"/>
          <w:sz w:val="20"/>
          <w:rtl/>
        </w:rPr>
        <w:t>های لعاب‌داری مانند: تخم</w:t>
      </w:r>
      <w:r w:rsidRPr="00D6171F">
        <w:rPr>
          <w:rFonts w:ascii="B Lotus" w:hAnsi="B Lotus" w:cs="B Yagut" w:hint="eastAsia"/>
          <w:sz w:val="20"/>
          <w:rtl/>
        </w:rPr>
        <w:t>‌</w:t>
      </w:r>
      <w:r w:rsidRPr="00D6171F">
        <w:rPr>
          <w:rFonts w:ascii="B Lotus" w:hAnsi="B Lotus" w:cs="B Yagut" w:hint="cs"/>
          <w:sz w:val="20"/>
          <w:rtl/>
        </w:rPr>
        <w:t>شربتی، خاکشیر، اسفرزه، بارهنگ و مشابه آن</w:t>
      </w:r>
      <w:r w:rsidRPr="00D6171F">
        <w:rPr>
          <w:rFonts w:ascii="B Lotus" w:hAnsi="B Lotus" w:cs="B Yagut" w:hint="eastAsia"/>
          <w:sz w:val="20"/>
          <w:rtl/>
        </w:rPr>
        <w:t>‌</w:t>
      </w:r>
      <w:r w:rsidRPr="00D6171F">
        <w:rPr>
          <w:rFonts w:ascii="B Lotus" w:hAnsi="B Lotus" w:cs="B Yagut" w:hint="cs"/>
          <w:sz w:val="20"/>
          <w:rtl/>
        </w:rPr>
        <w:t>ها، در اوایل بارداری و به ویژه در مادران با سابقه سقط مصرف نشود</w:t>
      </w:r>
      <w:r w:rsidRPr="00D6171F">
        <w:rPr>
          <w:rFonts w:ascii="B Lotus" w:hAnsi="B Lotus" w:cs="B Yagut"/>
          <w:sz w:val="20"/>
        </w:rPr>
        <w:t>.</w:t>
      </w:r>
    </w:p>
    <w:p w14:paraId="5C6B428A" w14:textId="77777777" w:rsidR="001650F6" w:rsidRDefault="001650F6" w:rsidP="001650F6">
      <w:pPr>
        <w:bidi/>
        <w:rPr>
          <w:rFonts w:cs="B Yagut"/>
          <w:b/>
          <w:bCs/>
          <w:szCs w:val="24"/>
          <w:rtl/>
        </w:rPr>
      </w:pPr>
    </w:p>
    <w:p w14:paraId="19E49275" w14:textId="77777777" w:rsidR="001650F6" w:rsidRPr="00255F7F" w:rsidRDefault="001650F6" w:rsidP="001650F6">
      <w:pPr>
        <w:bidi/>
        <w:rPr>
          <w:rFonts w:cs="B Yagut"/>
          <w:szCs w:val="24"/>
          <w:rtl/>
        </w:rPr>
      </w:pPr>
      <w:r w:rsidRPr="00255F7F">
        <w:rPr>
          <w:rFonts w:cs="B Yagut" w:hint="cs"/>
          <w:b/>
          <w:bCs/>
          <w:szCs w:val="24"/>
          <w:rtl/>
        </w:rPr>
        <w:t>نکته1:</w:t>
      </w:r>
      <w:r w:rsidRPr="00255F7F">
        <w:rPr>
          <w:rFonts w:cs="B Yagut" w:hint="cs"/>
          <w:szCs w:val="24"/>
          <w:rtl/>
        </w:rPr>
        <w:t xml:space="preserve"> توصیه‌ها و پرهیزهای سبک زندگی نباید باعث ایجاد وسواس و استرس شود. زیرا همان‌طور که گفته شد، ترس و غم شدید نیز جزو پرهیزهای مهم دوره بارداری از نظر طب ایرانی هستند.</w:t>
      </w:r>
    </w:p>
    <w:p w14:paraId="70D362AD" w14:textId="77777777" w:rsidR="001650F6" w:rsidRDefault="001650F6" w:rsidP="001650F6">
      <w:pPr>
        <w:pStyle w:val="TableParagraph"/>
        <w:bidi/>
        <w:spacing w:before="62"/>
        <w:ind w:left="0"/>
        <w:rPr>
          <w:rFonts w:cs="B Yagut"/>
          <w:szCs w:val="24"/>
          <w:rtl/>
        </w:rPr>
      </w:pPr>
      <w:r w:rsidRPr="00255F7F">
        <w:rPr>
          <w:rFonts w:cs="B Yagut" w:hint="cs"/>
          <w:b/>
          <w:bCs/>
          <w:szCs w:val="24"/>
          <w:rtl/>
        </w:rPr>
        <w:t>نکته2:</w:t>
      </w:r>
      <w:r w:rsidRPr="00255F7F">
        <w:rPr>
          <w:rFonts w:cs="B Yagut" w:hint="cs"/>
          <w:szCs w:val="24"/>
          <w:rtl/>
        </w:rPr>
        <w:t xml:space="preserve"> اگر چه برخی خوراکی</w:t>
      </w:r>
      <w:r>
        <w:rPr>
          <w:rFonts w:cs="B Yagut" w:hint="cs"/>
          <w:szCs w:val="24"/>
          <w:rtl/>
        </w:rPr>
        <w:t>‌</w:t>
      </w:r>
      <w:r w:rsidRPr="00255F7F">
        <w:rPr>
          <w:rFonts w:cs="B Yagut" w:hint="cs"/>
          <w:szCs w:val="24"/>
          <w:rtl/>
        </w:rPr>
        <w:t xml:space="preserve">ها در دوران بارداری مفید هستند اما </w:t>
      </w:r>
      <w:r>
        <w:rPr>
          <w:rFonts w:cs="B Yagut" w:hint="cs"/>
          <w:szCs w:val="24"/>
          <w:rtl/>
        </w:rPr>
        <w:t xml:space="preserve">توجه شود </w:t>
      </w:r>
      <w:r w:rsidRPr="00255F7F">
        <w:rPr>
          <w:rFonts w:cs="B Yagut" w:hint="cs"/>
          <w:szCs w:val="24"/>
          <w:rtl/>
        </w:rPr>
        <w:t>که در مصرف مواد غذایی مفید هم زیاده روی نشود</w:t>
      </w:r>
      <w:r>
        <w:rPr>
          <w:rFonts w:cs="B Yagut" w:hint="cs"/>
          <w:szCs w:val="24"/>
          <w:rtl/>
        </w:rPr>
        <w:t>.</w:t>
      </w:r>
    </w:p>
    <w:p w14:paraId="2C295E8E" w14:textId="787D6E52" w:rsidR="006D7C1C" w:rsidRDefault="001650F6" w:rsidP="001650F6">
      <w:pPr>
        <w:pStyle w:val="TableParagraph"/>
        <w:bidi/>
        <w:spacing w:before="62"/>
        <w:ind w:left="0"/>
        <w:rPr>
          <w:rFonts w:cs="B Yagut"/>
          <w:szCs w:val="24"/>
          <w:rtl/>
        </w:rPr>
      </w:pPr>
      <w:r w:rsidRPr="00255F7F">
        <w:rPr>
          <w:rFonts w:cs="B Yagut" w:hint="cs"/>
          <w:b/>
          <w:bCs/>
          <w:szCs w:val="24"/>
          <w:rtl/>
        </w:rPr>
        <w:t>نکته</w:t>
      </w:r>
      <w:r>
        <w:rPr>
          <w:rFonts w:cs="B Yagut" w:hint="cs"/>
          <w:b/>
          <w:bCs/>
          <w:szCs w:val="24"/>
          <w:rtl/>
        </w:rPr>
        <w:t>3</w:t>
      </w:r>
      <w:r w:rsidRPr="00255F7F">
        <w:rPr>
          <w:rFonts w:cs="B Yagut" w:hint="cs"/>
          <w:b/>
          <w:bCs/>
          <w:szCs w:val="24"/>
          <w:rtl/>
        </w:rPr>
        <w:t>:</w:t>
      </w:r>
      <w:r w:rsidRPr="00255F7F">
        <w:rPr>
          <w:rFonts w:cs="B Yagut" w:hint="cs"/>
          <w:szCs w:val="24"/>
          <w:rtl/>
        </w:rPr>
        <w:t xml:space="preserve"> </w:t>
      </w:r>
      <w:r>
        <w:rPr>
          <w:rFonts w:cs="B Yagut" w:hint="cs"/>
          <w:szCs w:val="24"/>
          <w:rtl/>
        </w:rPr>
        <w:t>ا</w:t>
      </w:r>
      <w:r w:rsidRPr="00705635">
        <w:rPr>
          <w:rFonts w:cs="B Yagut" w:hint="cs"/>
          <w:szCs w:val="24"/>
          <w:rtl/>
        </w:rPr>
        <w:t>ین</w:t>
      </w:r>
      <w:r w:rsidRPr="00705635">
        <w:rPr>
          <w:rFonts w:cs="B Yagut"/>
          <w:szCs w:val="24"/>
          <w:rtl/>
        </w:rPr>
        <w:t xml:space="preserve"> </w:t>
      </w:r>
      <w:r w:rsidRPr="00705635">
        <w:rPr>
          <w:rFonts w:cs="B Yagut" w:hint="cs"/>
          <w:szCs w:val="24"/>
          <w:rtl/>
        </w:rPr>
        <w:t>موارد</w:t>
      </w:r>
      <w:r w:rsidRPr="00705635">
        <w:rPr>
          <w:rFonts w:cs="B Yagut"/>
          <w:szCs w:val="24"/>
          <w:rtl/>
        </w:rPr>
        <w:t xml:space="preserve"> </w:t>
      </w:r>
      <w:r w:rsidRPr="00705635">
        <w:rPr>
          <w:rFonts w:cs="B Yagut" w:hint="cs"/>
          <w:szCs w:val="24"/>
          <w:rtl/>
        </w:rPr>
        <w:t>کلی</w:t>
      </w:r>
      <w:r w:rsidRPr="00705635">
        <w:rPr>
          <w:rFonts w:cs="B Yagut"/>
          <w:szCs w:val="24"/>
          <w:rtl/>
        </w:rPr>
        <w:t xml:space="preserve"> </w:t>
      </w:r>
      <w:r w:rsidRPr="00705635">
        <w:rPr>
          <w:rFonts w:cs="B Yagut" w:hint="cs"/>
          <w:szCs w:val="24"/>
          <w:rtl/>
        </w:rPr>
        <w:t>بوده</w:t>
      </w:r>
      <w:r w:rsidRPr="00705635">
        <w:rPr>
          <w:rFonts w:cs="B Yagut"/>
          <w:szCs w:val="24"/>
          <w:rtl/>
        </w:rPr>
        <w:t xml:space="preserve"> </w:t>
      </w:r>
      <w:r w:rsidRPr="00705635">
        <w:rPr>
          <w:rFonts w:cs="B Yagut" w:hint="cs"/>
          <w:szCs w:val="24"/>
          <w:rtl/>
        </w:rPr>
        <w:t>و</w:t>
      </w:r>
      <w:r w:rsidRPr="00705635">
        <w:rPr>
          <w:rFonts w:cs="B Yagut"/>
          <w:szCs w:val="24"/>
          <w:rtl/>
        </w:rPr>
        <w:t xml:space="preserve"> </w:t>
      </w:r>
      <w:r w:rsidRPr="00705635">
        <w:rPr>
          <w:rFonts w:cs="B Yagut" w:hint="cs"/>
          <w:szCs w:val="24"/>
          <w:rtl/>
        </w:rPr>
        <w:t>در</w:t>
      </w:r>
      <w:r w:rsidRPr="00705635">
        <w:rPr>
          <w:rFonts w:cs="B Yagut"/>
          <w:szCs w:val="24"/>
          <w:rtl/>
        </w:rPr>
        <w:t xml:space="preserve"> </w:t>
      </w:r>
      <w:r w:rsidRPr="00705635">
        <w:rPr>
          <w:rFonts w:cs="B Yagut" w:hint="cs"/>
          <w:szCs w:val="24"/>
          <w:rtl/>
        </w:rPr>
        <w:t>هر</w:t>
      </w:r>
      <w:r w:rsidRPr="00705635">
        <w:rPr>
          <w:rFonts w:cs="B Yagut"/>
          <w:szCs w:val="24"/>
          <w:rtl/>
        </w:rPr>
        <w:t xml:space="preserve"> </w:t>
      </w:r>
      <w:r w:rsidRPr="00705635">
        <w:rPr>
          <w:rFonts w:cs="B Yagut" w:hint="cs"/>
          <w:szCs w:val="24"/>
          <w:rtl/>
        </w:rPr>
        <w:t>فرد</w:t>
      </w:r>
      <w:r w:rsidRPr="00705635">
        <w:rPr>
          <w:rFonts w:cs="B Yagut"/>
          <w:szCs w:val="24"/>
          <w:rtl/>
        </w:rPr>
        <w:t xml:space="preserve"> </w:t>
      </w:r>
      <w:r w:rsidRPr="00705635">
        <w:rPr>
          <w:rFonts w:cs="B Yagut" w:hint="cs"/>
          <w:szCs w:val="24"/>
          <w:rtl/>
        </w:rPr>
        <w:t>با</w:t>
      </w:r>
      <w:r w:rsidRPr="00705635">
        <w:rPr>
          <w:rFonts w:cs="B Yagut"/>
          <w:szCs w:val="24"/>
          <w:rtl/>
        </w:rPr>
        <w:t xml:space="preserve"> </w:t>
      </w:r>
      <w:r w:rsidRPr="00705635">
        <w:rPr>
          <w:rFonts w:cs="B Yagut" w:hint="cs"/>
          <w:szCs w:val="24"/>
          <w:rtl/>
        </w:rPr>
        <w:t>مزاج و</w:t>
      </w:r>
      <w:r w:rsidRPr="00705635">
        <w:rPr>
          <w:rFonts w:cs="B Yagut"/>
          <w:szCs w:val="24"/>
          <w:rtl/>
        </w:rPr>
        <w:t xml:space="preserve"> </w:t>
      </w:r>
      <w:r w:rsidRPr="00705635">
        <w:rPr>
          <w:rFonts w:cs="B Yagut" w:hint="cs"/>
          <w:szCs w:val="24"/>
          <w:rtl/>
        </w:rPr>
        <w:t>اقلیم</w:t>
      </w:r>
      <w:r w:rsidRPr="00705635">
        <w:rPr>
          <w:rFonts w:cs="B Yagut"/>
          <w:szCs w:val="24"/>
          <w:rtl/>
        </w:rPr>
        <w:t xml:space="preserve"> </w:t>
      </w:r>
      <w:r w:rsidRPr="00705635">
        <w:rPr>
          <w:rFonts w:cs="B Yagut" w:hint="cs"/>
          <w:szCs w:val="24"/>
          <w:rtl/>
        </w:rPr>
        <w:t>خاص</w:t>
      </w:r>
      <w:r w:rsidRPr="00705635">
        <w:rPr>
          <w:rFonts w:cs="B Yagut"/>
          <w:szCs w:val="24"/>
          <w:rtl/>
        </w:rPr>
        <w:t xml:space="preserve"> </w:t>
      </w:r>
      <w:r w:rsidRPr="00705635">
        <w:rPr>
          <w:rFonts w:cs="B Yagut" w:hint="cs"/>
          <w:szCs w:val="24"/>
          <w:rtl/>
        </w:rPr>
        <w:t>متفاوت</w:t>
      </w:r>
      <w:r w:rsidRPr="00705635">
        <w:rPr>
          <w:rFonts w:cs="B Yagut"/>
          <w:szCs w:val="24"/>
          <w:rtl/>
        </w:rPr>
        <w:t xml:space="preserve"> </w:t>
      </w:r>
      <w:r w:rsidRPr="00705635">
        <w:rPr>
          <w:rFonts w:cs="B Yagut" w:hint="cs"/>
          <w:szCs w:val="24"/>
          <w:rtl/>
        </w:rPr>
        <w:t>است</w:t>
      </w:r>
      <w:r w:rsidRPr="00705635">
        <w:rPr>
          <w:rFonts w:cs="B Yagut"/>
          <w:szCs w:val="24"/>
          <w:rtl/>
        </w:rPr>
        <w:t xml:space="preserve"> </w:t>
      </w:r>
      <w:r w:rsidRPr="00705635">
        <w:rPr>
          <w:rFonts w:cs="B Yagut" w:hint="cs"/>
          <w:szCs w:val="24"/>
          <w:rtl/>
        </w:rPr>
        <w:t>و</w:t>
      </w:r>
      <w:r w:rsidRPr="00705635">
        <w:rPr>
          <w:rFonts w:cs="B Yagut"/>
          <w:szCs w:val="24"/>
          <w:rtl/>
        </w:rPr>
        <w:t xml:space="preserve"> </w:t>
      </w:r>
      <w:r w:rsidRPr="00705635">
        <w:rPr>
          <w:rFonts w:cs="B Yagut" w:hint="cs"/>
          <w:szCs w:val="24"/>
          <w:rtl/>
        </w:rPr>
        <w:t>در</w:t>
      </w:r>
      <w:r w:rsidRPr="00705635">
        <w:rPr>
          <w:rFonts w:cs="B Yagut"/>
          <w:szCs w:val="24"/>
          <w:rtl/>
        </w:rPr>
        <w:t xml:space="preserve"> </w:t>
      </w:r>
      <w:r w:rsidRPr="00705635">
        <w:rPr>
          <w:rFonts w:cs="B Yagut" w:hint="cs"/>
          <w:szCs w:val="24"/>
          <w:rtl/>
        </w:rPr>
        <w:t>صورت</w:t>
      </w:r>
      <w:r w:rsidRPr="00705635">
        <w:rPr>
          <w:rFonts w:cs="B Yagut"/>
          <w:szCs w:val="24"/>
          <w:rtl/>
        </w:rPr>
        <w:t xml:space="preserve"> </w:t>
      </w:r>
      <w:r w:rsidRPr="00705635">
        <w:rPr>
          <w:rFonts w:cs="B Yagut" w:hint="cs"/>
          <w:szCs w:val="24"/>
          <w:rtl/>
        </w:rPr>
        <w:t>لزوم</w:t>
      </w:r>
      <w:r w:rsidRPr="00705635">
        <w:rPr>
          <w:rFonts w:cs="B Yagut"/>
          <w:szCs w:val="24"/>
          <w:rtl/>
        </w:rPr>
        <w:t xml:space="preserve"> </w:t>
      </w:r>
      <w:r w:rsidRPr="00705635">
        <w:rPr>
          <w:rFonts w:cs="B Yagut" w:hint="cs"/>
          <w:szCs w:val="24"/>
          <w:rtl/>
        </w:rPr>
        <w:t>با</w:t>
      </w:r>
      <w:r w:rsidRPr="00705635">
        <w:rPr>
          <w:rFonts w:cs="B Yagut"/>
          <w:szCs w:val="24"/>
          <w:rtl/>
        </w:rPr>
        <w:t xml:space="preserve"> </w:t>
      </w:r>
      <w:r w:rsidRPr="00705635">
        <w:rPr>
          <w:rFonts w:cs="B Yagut" w:hint="eastAsia"/>
          <w:szCs w:val="24"/>
          <w:rtl/>
        </w:rPr>
        <w:t>صلاحد</w:t>
      </w:r>
      <w:r w:rsidRPr="00705635">
        <w:rPr>
          <w:rFonts w:cs="B Yagut" w:hint="cs"/>
          <w:szCs w:val="24"/>
          <w:rtl/>
        </w:rPr>
        <w:t>ی</w:t>
      </w:r>
      <w:r w:rsidRPr="00705635">
        <w:rPr>
          <w:rFonts w:cs="B Yagut" w:hint="eastAsia"/>
          <w:szCs w:val="24"/>
          <w:rtl/>
        </w:rPr>
        <w:t>د</w:t>
      </w:r>
      <w:r w:rsidRPr="00705635">
        <w:rPr>
          <w:rFonts w:cs="B Yagut"/>
          <w:szCs w:val="24"/>
          <w:rtl/>
        </w:rPr>
        <w:t xml:space="preserve"> </w:t>
      </w:r>
      <w:r w:rsidRPr="00705635">
        <w:rPr>
          <w:rFonts w:cs="B Yagut" w:hint="eastAsia"/>
          <w:szCs w:val="24"/>
          <w:rtl/>
        </w:rPr>
        <w:t>پزشک</w:t>
      </w:r>
      <w:r w:rsidRPr="00705635">
        <w:rPr>
          <w:rFonts w:cs="B Yagut"/>
          <w:szCs w:val="24"/>
          <w:rtl/>
        </w:rPr>
        <w:t xml:space="preserve"> </w:t>
      </w:r>
      <w:r w:rsidRPr="00705635">
        <w:rPr>
          <w:rFonts w:cs="B Yagut" w:hint="eastAsia"/>
          <w:szCs w:val="24"/>
          <w:rtl/>
        </w:rPr>
        <w:t>دوره</w:t>
      </w:r>
      <w:r w:rsidRPr="00705635">
        <w:rPr>
          <w:rFonts w:cs="B Yagut"/>
          <w:szCs w:val="24"/>
          <w:rtl/>
        </w:rPr>
        <w:t xml:space="preserve"> </w:t>
      </w:r>
      <w:r w:rsidRPr="00705635">
        <w:rPr>
          <w:rFonts w:cs="B Yagut" w:hint="eastAsia"/>
          <w:szCs w:val="24"/>
          <w:rtl/>
        </w:rPr>
        <w:t>د</w:t>
      </w:r>
      <w:r w:rsidRPr="00705635">
        <w:rPr>
          <w:rFonts w:cs="B Yagut" w:hint="cs"/>
          <w:szCs w:val="24"/>
          <w:rtl/>
        </w:rPr>
        <w:t>ی</w:t>
      </w:r>
      <w:r w:rsidRPr="00705635">
        <w:rPr>
          <w:rFonts w:cs="B Yagut" w:hint="eastAsia"/>
          <w:szCs w:val="24"/>
          <w:rtl/>
        </w:rPr>
        <w:t>ده</w:t>
      </w:r>
      <w:r w:rsidRPr="00705635">
        <w:rPr>
          <w:rFonts w:cs="B Yagut"/>
          <w:szCs w:val="24"/>
          <w:rtl/>
        </w:rPr>
        <w:t xml:space="preserve"> </w:t>
      </w:r>
      <w:r w:rsidRPr="00705635">
        <w:rPr>
          <w:rFonts w:cs="B Yagut" w:hint="cs"/>
          <w:szCs w:val="24"/>
          <w:rtl/>
        </w:rPr>
        <w:t>ی</w:t>
      </w:r>
      <w:r w:rsidRPr="00705635">
        <w:rPr>
          <w:rFonts w:cs="B Yagut" w:hint="eastAsia"/>
          <w:szCs w:val="24"/>
          <w:rtl/>
        </w:rPr>
        <w:t>ا</w:t>
      </w:r>
      <w:r w:rsidRPr="00705635">
        <w:rPr>
          <w:rFonts w:cs="B Yagut"/>
          <w:szCs w:val="24"/>
          <w:rtl/>
        </w:rPr>
        <w:t xml:space="preserve"> </w:t>
      </w:r>
      <w:r w:rsidRPr="00705635">
        <w:rPr>
          <w:rFonts w:cs="B Yagut" w:hint="eastAsia"/>
          <w:szCs w:val="24"/>
          <w:rtl/>
        </w:rPr>
        <w:t>متخصص</w:t>
      </w:r>
      <w:r w:rsidRPr="00705635">
        <w:rPr>
          <w:rFonts w:cs="B Yagut"/>
          <w:szCs w:val="24"/>
          <w:rtl/>
        </w:rPr>
        <w:t xml:space="preserve"> </w:t>
      </w:r>
      <w:r w:rsidRPr="00705635">
        <w:rPr>
          <w:rFonts w:cs="B Yagut" w:hint="eastAsia"/>
          <w:szCs w:val="24"/>
          <w:rtl/>
        </w:rPr>
        <w:t>طب</w:t>
      </w:r>
      <w:r w:rsidRPr="00705635">
        <w:rPr>
          <w:rFonts w:cs="B Yagut"/>
          <w:szCs w:val="24"/>
          <w:rtl/>
        </w:rPr>
        <w:t xml:space="preserve"> </w:t>
      </w:r>
      <w:r w:rsidRPr="00705635">
        <w:rPr>
          <w:rFonts w:cs="B Yagut" w:hint="eastAsia"/>
          <w:szCs w:val="24"/>
          <w:rtl/>
        </w:rPr>
        <w:t>ا</w:t>
      </w:r>
      <w:r w:rsidRPr="00705635">
        <w:rPr>
          <w:rFonts w:cs="B Yagut" w:hint="cs"/>
          <w:szCs w:val="24"/>
          <w:rtl/>
        </w:rPr>
        <w:t>ی</w:t>
      </w:r>
      <w:r w:rsidRPr="00705635">
        <w:rPr>
          <w:rFonts w:cs="B Yagut" w:hint="eastAsia"/>
          <w:szCs w:val="24"/>
          <w:rtl/>
        </w:rPr>
        <w:t>ران</w:t>
      </w:r>
      <w:r w:rsidRPr="00705635">
        <w:rPr>
          <w:rFonts w:cs="B Yagut" w:hint="cs"/>
          <w:szCs w:val="24"/>
          <w:rtl/>
        </w:rPr>
        <w:t>ی</w:t>
      </w:r>
      <w:r w:rsidRPr="00705635">
        <w:rPr>
          <w:rFonts w:cs="B Yagut"/>
          <w:szCs w:val="24"/>
          <w:rtl/>
        </w:rPr>
        <w:t xml:space="preserve"> </w:t>
      </w:r>
      <w:r w:rsidRPr="00705635">
        <w:rPr>
          <w:rFonts w:cs="B Yagut" w:hint="eastAsia"/>
          <w:szCs w:val="24"/>
          <w:rtl/>
        </w:rPr>
        <w:t>قابل</w:t>
      </w:r>
      <w:r w:rsidRPr="00705635">
        <w:rPr>
          <w:rFonts w:cs="B Yagut"/>
          <w:szCs w:val="24"/>
          <w:rtl/>
        </w:rPr>
        <w:t xml:space="preserve"> </w:t>
      </w:r>
      <w:r w:rsidRPr="00705635">
        <w:rPr>
          <w:rFonts w:cs="B Yagut" w:hint="cs"/>
          <w:szCs w:val="24"/>
          <w:rtl/>
        </w:rPr>
        <w:t>تغییر</w:t>
      </w:r>
      <w:r w:rsidRPr="00705635">
        <w:rPr>
          <w:rFonts w:cs="B Yagut"/>
          <w:szCs w:val="24"/>
          <w:rtl/>
        </w:rPr>
        <w:t xml:space="preserve"> </w:t>
      </w:r>
      <w:r w:rsidRPr="00705635">
        <w:rPr>
          <w:rFonts w:cs="B Yagut" w:hint="cs"/>
          <w:szCs w:val="24"/>
          <w:rtl/>
        </w:rPr>
        <w:t>است</w:t>
      </w:r>
      <w:r>
        <w:rPr>
          <w:rFonts w:cs="B Yagut" w:hint="cs"/>
          <w:szCs w:val="24"/>
          <w:rtl/>
        </w:rPr>
        <w:t>. در این موارد می‌توان مراجعه به متخصص طب ایرانی را پیشنهاد نمود.</w:t>
      </w:r>
    </w:p>
    <w:p w14:paraId="4A1D2CAD" w14:textId="22921E7E" w:rsidR="006D7C1C" w:rsidRDefault="006D7C1C" w:rsidP="006D7C1C">
      <w:pPr>
        <w:pStyle w:val="TableParagraph"/>
        <w:bidi/>
        <w:spacing w:before="62"/>
        <w:ind w:left="0"/>
        <w:rPr>
          <w:rFonts w:cs="B Yagut"/>
          <w:szCs w:val="24"/>
          <w:rtl/>
        </w:rPr>
      </w:pPr>
    </w:p>
    <w:p w14:paraId="7098F46A" w14:textId="77777777" w:rsidR="00E041A8" w:rsidRDefault="00E041A8">
      <w:pPr>
        <w:rPr>
          <w:rFonts w:cs="B Yagut"/>
          <w:b/>
          <w:bCs/>
          <w:color w:val="806000" w:themeColor="accent4" w:themeShade="80"/>
          <w:sz w:val="28"/>
          <w:szCs w:val="28"/>
          <w:rtl/>
          <w:lang w:bidi="fa-IR"/>
        </w:rPr>
      </w:pPr>
      <w:r>
        <w:rPr>
          <w:rFonts w:cs="B Yagut"/>
          <w:b/>
          <w:bCs/>
          <w:color w:val="806000" w:themeColor="accent4" w:themeShade="80"/>
          <w:sz w:val="28"/>
          <w:szCs w:val="28"/>
          <w:rtl/>
          <w:lang w:bidi="fa-IR"/>
        </w:rPr>
        <w:br w:type="page"/>
      </w:r>
    </w:p>
    <w:p w14:paraId="08F2BF65" w14:textId="35509CB7" w:rsidR="006D7C1C" w:rsidRPr="006D7C1C" w:rsidRDefault="006D7C1C" w:rsidP="006D7C1C">
      <w:pPr>
        <w:bidi/>
        <w:jc w:val="both"/>
        <w:rPr>
          <w:rFonts w:cs="B Yagut"/>
          <w:b/>
          <w:bCs/>
          <w:color w:val="806000" w:themeColor="accent4" w:themeShade="80"/>
          <w:sz w:val="28"/>
          <w:szCs w:val="28"/>
          <w:rtl/>
          <w:lang w:bidi="fa-IR"/>
        </w:rPr>
      </w:pPr>
      <w:r w:rsidRPr="006D7C1C">
        <w:rPr>
          <w:rFonts w:cs="B Yagut" w:hint="cs"/>
          <w:b/>
          <w:bCs/>
          <w:color w:val="806000" w:themeColor="accent4" w:themeShade="80"/>
          <w:sz w:val="28"/>
          <w:szCs w:val="28"/>
          <w:rtl/>
          <w:lang w:bidi="fa-IR"/>
        </w:rPr>
        <w:lastRenderedPageBreak/>
        <w:t xml:space="preserve">چه موقع می‌توان بعد از اولین از دست دادن زودهنگام بارداری مجدد باردار شد؟ </w:t>
      </w:r>
    </w:p>
    <w:p w14:paraId="63A52BD4" w14:textId="23DA95C7" w:rsidR="006D7C1C" w:rsidRPr="00382237" w:rsidRDefault="006D7C1C" w:rsidP="001650F6">
      <w:pPr>
        <w:bidi/>
        <w:ind w:left="720"/>
        <w:jc w:val="both"/>
        <w:rPr>
          <w:rFonts w:cs="B Yagut"/>
          <w:sz w:val="24"/>
          <w:szCs w:val="24"/>
          <w:rtl/>
          <w:lang w:bidi="fa-IR"/>
        </w:rPr>
      </w:pPr>
      <w:r w:rsidRPr="001650F6">
        <w:rPr>
          <w:rFonts w:cs="B Yagut" w:hint="eastAsia"/>
          <w:sz w:val="24"/>
          <w:szCs w:val="24"/>
          <w:rtl/>
          <w:lang w:bidi="fa-IR"/>
        </w:rPr>
        <w:t>تخمک</w:t>
      </w:r>
      <w:r w:rsidRPr="001650F6">
        <w:rPr>
          <w:rFonts w:cs="B Yagut"/>
          <w:sz w:val="24"/>
          <w:szCs w:val="24"/>
          <w:rtl/>
          <w:lang w:bidi="fa-IR"/>
        </w:rPr>
        <w:t xml:space="preserve"> گذار</w:t>
      </w:r>
      <w:r w:rsidRPr="001650F6">
        <w:rPr>
          <w:rFonts w:cs="B Yagut" w:hint="cs"/>
          <w:sz w:val="24"/>
          <w:szCs w:val="24"/>
          <w:rtl/>
          <w:lang w:bidi="fa-IR"/>
        </w:rPr>
        <w:t>ی</w:t>
      </w:r>
      <w:r w:rsidRPr="001650F6">
        <w:rPr>
          <w:rFonts w:cs="B Yagut"/>
          <w:sz w:val="24"/>
          <w:szCs w:val="24"/>
          <w:rtl/>
          <w:lang w:bidi="fa-IR"/>
        </w:rPr>
        <w:t xml:space="preserve"> </w:t>
      </w:r>
      <w:r w:rsidRPr="001650F6">
        <w:rPr>
          <w:rFonts w:cs="B Yagut" w:hint="cs"/>
          <w:sz w:val="24"/>
          <w:szCs w:val="24"/>
          <w:rtl/>
          <w:lang w:bidi="fa-IR"/>
        </w:rPr>
        <w:t xml:space="preserve">ممکن است </w:t>
      </w:r>
      <w:r w:rsidRPr="001650F6">
        <w:rPr>
          <w:rFonts w:cs="B Yagut"/>
          <w:sz w:val="24"/>
          <w:szCs w:val="24"/>
          <w:rtl/>
          <w:lang w:bidi="fa-IR"/>
        </w:rPr>
        <w:t>حت</w:t>
      </w:r>
      <w:r w:rsidRPr="001650F6">
        <w:rPr>
          <w:rFonts w:cs="B Yagut" w:hint="cs"/>
          <w:sz w:val="24"/>
          <w:szCs w:val="24"/>
          <w:rtl/>
          <w:lang w:bidi="fa-IR"/>
        </w:rPr>
        <w:t>ی</w:t>
      </w:r>
      <w:r w:rsidRPr="001650F6">
        <w:rPr>
          <w:rFonts w:cs="B Yagut"/>
          <w:sz w:val="24"/>
          <w:szCs w:val="24"/>
          <w:rtl/>
          <w:lang w:bidi="fa-IR"/>
        </w:rPr>
        <w:t xml:space="preserve"> بعد از </w:t>
      </w:r>
      <w:r w:rsidR="001650F6" w:rsidRPr="001650F6">
        <w:rPr>
          <w:rFonts w:cs="B Yagut" w:hint="cs"/>
          <w:sz w:val="24"/>
          <w:szCs w:val="24"/>
          <w:rtl/>
          <w:lang w:bidi="fa-IR"/>
        </w:rPr>
        <w:t>3</w:t>
      </w:r>
      <w:r w:rsidRPr="001650F6">
        <w:rPr>
          <w:rFonts w:cs="B Yagut"/>
          <w:sz w:val="24"/>
          <w:szCs w:val="24"/>
          <w:rtl/>
          <w:lang w:bidi="fa-IR"/>
        </w:rPr>
        <w:t xml:space="preserve"> هفته از </w:t>
      </w:r>
      <w:r w:rsidRPr="001650F6">
        <w:rPr>
          <w:rFonts w:cs="B Yagut" w:hint="cs"/>
          <w:sz w:val="24"/>
          <w:szCs w:val="24"/>
          <w:rtl/>
          <w:lang w:bidi="fa-IR"/>
        </w:rPr>
        <w:t xml:space="preserve">سقط </w:t>
      </w:r>
      <w:r w:rsidR="000F794A" w:rsidRPr="001650F6">
        <w:rPr>
          <w:rFonts w:cs="B Yagut" w:hint="cs"/>
          <w:sz w:val="24"/>
          <w:szCs w:val="24"/>
          <w:rtl/>
          <w:lang w:bidi="fa-IR"/>
        </w:rPr>
        <w:t>خود به خود</w:t>
      </w:r>
      <w:r w:rsidRPr="001650F6">
        <w:rPr>
          <w:rFonts w:cs="B Yagut" w:hint="cs"/>
          <w:sz w:val="24"/>
          <w:szCs w:val="24"/>
          <w:rtl/>
          <w:lang w:bidi="fa-IR"/>
        </w:rPr>
        <w:t xml:space="preserve"> رخ دهد</w:t>
      </w:r>
      <w:r w:rsidRPr="001650F6">
        <w:rPr>
          <w:rFonts w:cs="B Yagut"/>
          <w:sz w:val="24"/>
          <w:szCs w:val="24"/>
          <w:rtl/>
          <w:lang w:bidi="fa-IR"/>
        </w:rPr>
        <w:t>. اگر تما</w:t>
      </w:r>
      <w:r w:rsidRPr="001650F6">
        <w:rPr>
          <w:rFonts w:cs="B Yagut" w:hint="cs"/>
          <w:sz w:val="24"/>
          <w:szCs w:val="24"/>
          <w:rtl/>
          <w:lang w:bidi="fa-IR"/>
        </w:rPr>
        <w:t>ی</w:t>
      </w:r>
      <w:r w:rsidRPr="001650F6">
        <w:rPr>
          <w:rFonts w:cs="B Yagut" w:hint="eastAsia"/>
          <w:sz w:val="24"/>
          <w:szCs w:val="24"/>
          <w:rtl/>
          <w:lang w:bidi="fa-IR"/>
        </w:rPr>
        <w:t>ل</w:t>
      </w:r>
      <w:r w:rsidRPr="001650F6">
        <w:rPr>
          <w:rFonts w:cs="B Yagut"/>
          <w:sz w:val="24"/>
          <w:szCs w:val="24"/>
          <w:rtl/>
          <w:lang w:bidi="fa-IR"/>
        </w:rPr>
        <w:t xml:space="preserve"> به باردار</w:t>
      </w:r>
      <w:r w:rsidRPr="001650F6">
        <w:rPr>
          <w:rFonts w:cs="B Yagut" w:hint="cs"/>
          <w:sz w:val="24"/>
          <w:szCs w:val="24"/>
          <w:rtl/>
          <w:lang w:bidi="fa-IR"/>
        </w:rPr>
        <w:t>ی</w:t>
      </w:r>
      <w:r w:rsidRPr="001650F6">
        <w:rPr>
          <w:rFonts w:cs="B Yagut"/>
          <w:sz w:val="24"/>
          <w:szCs w:val="24"/>
          <w:rtl/>
          <w:lang w:bidi="fa-IR"/>
        </w:rPr>
        <w:t xml:space="preserve"> </w:t>
      </w:r>
      <w:r w:rsidRPr="001650F6">
        <w:rPr>
          <w:rFonts w:cs="B Yagut" w:hint="cs"/>
          <w:sz w:val="24"/>
          <w:szCs w:val="24"/>
          <w:rtl/>
          <w:lang w:bidi="fa-IR"/>
        </w:rPr>
        <w:t>هست</w:t>
      </w:r>
      <w:r w:rsidRPr="001650F6">
        <w:rPr>
          <w:rFonts w:cs="B Yagut"/>
          <w:sz w:val="24"/>
          <w:szCs w:val="24"/>
          <w:rtl/>
          <w:lang w:bidi="fa-IR"/>
        </w:rPr>
        <w:t xml:space="preserve"> </w:t>
      </w:r>
      <w:r w:rsidRPr="001650F6">
        <w:rPr>
          <w:rFonts w:cs="B Yagut" w:hint="eastAsia"/>
          <w:sz w:val="24"/>
          <w:szCs w:val="24"/>
          <w:rtl/>
          <w:lang w:bidi="fa-IR"/>
        </w:rPr>
        <w:t>ه</w:t>
      </w:r>
      <w:r w:rsidRPr="001650F6">
        <w:rPr>
          <w:rFonts w:cs="B Yagut" w:hint="cs"/>
          <w:sz w:val="24"/>
          <w:szCs w:val="24"/>
          <w:rtl/>
          <w:lang w:bidi="fa-IR"/>
        </w:rPr>
        <w:t>ی</w:t>
      </w:r>
      <w:r w:rsidRPr="001650F6">
        <w:rPr>
          <w:rFonts w:cs="B Yagut" w:hint="eastAsia"/>
          <w:sz w:val="24"/>
          <w:szCs w:val="24"/>
          <w:rtl/>
          <w:lang w:bidi="fa-IR"/>
        </w:rPr>
        <w:t>چ</w:t>
      </w:r>
      <w:r w:rsidRPr="001650F6">
        <w:rPr>
          <w:rFonts w:cs="B Yagut"/>
          <w:sz w:val="24"/>
          <w:szCs w:val="24"/>
          <w:rtl/>
          <w:lang w:bidi="fa-IR"/>
        </w:rPr>
        <w:t xml:space="preserve"> </w:t>
      </w:r>
      <w:r w:rsidRPr="001650F6">
        <w:rPr>
          <w:rFonts w:cs="B Yagut" w:hint="eastAsia"/>
          <w:sz w:val="24"/>
          <w:szCs w:val="24"/>
          <w:rtl/>
          <w:lang w:bidi="fa-IR"/>
        </w:rPr>
        <w:t>ن</w:t>
      </w:r>
      <w:r w:rsidRPr="001650F6">
        <w:rPr>
          <w:rFonts w:cs="B Yagut" w:hint="cs"/>
          <w:sz w:val="24"/>
          <w:szCs w:val="24"/>
          <w:rtl/>
          <w:lang w:bidi="fa-IR"/>
        </w:rPr>
        <w:t>ی</w:t>
      </w:r>
      <w:r w:rsidRPr="001650F6">
        <w:rPr>
          <w:rFonts w:cs="B Yagut" w:hint="eastAsia"/>
          <w:sz w:val="24"/>
          <w:szCs w:val="24"/>
          <w:rtl/>
          <w:lang w:bidi="fa-IR"/>
        </w:rPr>
        <w:t>از</w:t>
      </w:r>
      <w:r w:rsidRPr="001650F6">
        <w:rPr>
          <w:rFonts w:cs="B Yagut" w:hint="cs"/>
          <w:sz w:val="24"/>
          <w:szCs w:val="24"/>
          <w:rtl/>
          <w:lang w:bidi="fa-IR"/>
        </w:rPr>
        <w:t>ی</w:t>
      </w:r>
      <w:r w:rsidRPr="001650F6">
        <w:rPr>
          <w:rFonts w:cs="B Yagut"/>
          <w:sz w:val="24"/>
          <w:szCs w:val="24"/>
          <w:rtl/>
          <w:lang w:bidi="fa-IR"/>
        </w:rPr>
        <w:t xml:space="preserve"> </w:t>
      </w:r>
      <w:r w:rsidRPr="001650F6">
        <w:rPr>
          <w:rFonts w:cs="B Yagut" w:hint="eastAsia"/>
          <w:sz w:val="24"/>
          <w:szCs w:val="24"/>
          <w:rtl/>
          <w:lang w:bidi="fa-IR"/>
        </w:rPr>
        <w:t>به</w:t>
      </w:r>
      <w:r w:rsidRPr="001650F6">
        <w:rPr>
          <w:rFonts w:cs="B Yagut"/>
          <w:sz w:val="24"/>
          <w:szCs w:val="24"/>
          <w:rtl/>
          <w:lang w:bidi="fa-IR"/>
        </w:rPr>
        <w:t xml:space="preserve"> </w:t>
      </w:r>
      <w:r w:rsidRPr="001650F6">
        <w:rPr>
          <w:rFonts w:cs="B Yagut" w:hint="eastAsia"/>
          <w:sz w:val="24"/>
          <w:szCs w:val="24"/>
          <w:rtl/>
          <w:lang w:bidi="fa-IR"/>
        </w:rPr>
        <w:t>صبر</w:t>
      </w:r>
      <w:r w:rsidRPr="001650F6">
        <w:rPr>
          <w:rFonts w:cs="B Yagut"/>
          <w:sz w:val="24"/>
          <w:szCs w:val="24"/>
          <w:rtl/>
          <w:lang w:bidi="fa-IR"/>
        </w:rPr>
        <w:t xml:space="preserve"> </w:t>
      </w:r>
      <w:r w:rsidRPr="001650F6">
        <w:rPr>
          <w:rFonts w:cs="B Yagut" w:hint="eastAsia"/>
          <w:sz w:val="24"/>
          <w:szCs w:val="24"/>
          <w:rtl/>
          <w:lang w:bidi="fa-IR"/>
        </w:rPr>
        <w:t>ن</w:t>
      </w:r>
      <w:r w:rsidRPr="001650F6">
        <w:rPr>
          <w:rFonts w:cs="B Yagut" w:hint="cs"/>
          <w:sz w:val="24"/>
          <w:szCs w:val="24"/>
          <w:rtl/>
          <w:lang w:bidi="fa-IR"/>
        </w:rPr>
        <w:t>ی</w:t>
      </w:r>
      <w:r w:rsidRPr="001650F6">
        <w:rPr>
          <w:rFonts w:cs="B Yagut" w:hint="eastAsia"/>
          <w:sz w:val="24"/>
          <w:szCs w:val="24"/>
          <w:rtl/>
          <w:lang w:bidi="fa-IR"/>
        </w:rPr>
        <w:t>ست</w:t>
      </w:r>
      <w:r w:rsidRPr="001650F6">
        <w:rPr>
          <w:rFonts w:cs="B Yagut" w:hint="cs"/>
          <w:sz w:val="24"/>
          <w:szCs w:val="24"/>
          <w:rtl/>
          <w:lang w:bidi="fa-IR"/>
        </w:rPr>
        <w:t xml:space="preserve"> و </w:t>
      </w:r>
      <w:r w:rsidRPr="001650F6">
        <w:rPr>
          <w:rFonts w:cs="B Yagut" w:hint="eastAsia"/>
          <w:sz w:val="24"/>
          <w:szCs w:val="24"/>
          <w:rtl/>
          <w:lang w:bidi="fa-IR"/>
        </w:rPr>
        <w:t>هر</w:t>
      </w:r>
      <w:r w:rsidRPr="001650F6">
        <w:rPr>
          <w:rFonts w:cs="B Yagut"/>
          <w:sz w:val="24"/>
          <w:szCs w:val="24"/>
          <w:rtl/>
          <w:lang w:bidi="fa-IR"/>
        </w:rPr>
        <w:t xml:space="preserve"> زمان که</w:t>
      </w:r>
      <w:r w:rsidRPr="001650F6">
        <w:rPr>
          <w:rFonts w:cs="B Yagut" w:hint="cs"/>
          <w:sz w:val="24"/>
          <w:szCs w:val="24"/>
          <w:rtl/>
          <w:lang w:bidi="fa-IR"/>
        </w:rPr>
        <w:t xml:space="preserve"> مادر </w:t>
      </w:r>
      <w:r w:rsidRPr="001650F6">
        <w:rPr>
          <w:rFonts w:cs="B Yagut"/>
          <w:sz w:val="24"/>
          <w:szCs w:val="24"/>
          <w:rtl/>
          <w:lang w:bidi="fa-IR"/>
        </w:rPr>
        <w:t>از نظر روح</w:t>
      </w:r>
      <w:r w:rsidRPr="001650F6">
        <w:rPr>
          <w:rFonts w:cs="B Yagut" w:hint="cs"/>
          <w:sz w:val="24"/>
          <w:szCs w:val="24"/>
          <w:rtl/>
          <w:lang w:bidi="fa-IR"/>
        </w:rPr>
        <w:t>ی</w:t>
      </w:r>
      <w:r w:rsidRPr="001650F6">
        <w:rPr>
          <w:rFonts w:cs="B Yagut"/>
          <w:sz w:val="24"/>
          <w:szCs w:val="24"/>
          <w:rtl/>
          <w:lang w:bidi="fa-IR"/>
        </w:rPr>
        <w:t xml:space="preserve"> </w:t>
      </w:r>
      <w:r w:rsidRPr="001650F6">
        <w:rPr>
          <w:rFonts w:cs="B Yagut" w:hint="eastAsia"/>
          <w:sz w:val="24"/>
          <w:szCs w:val="24"/>
          <w:rtl/>
          <w:lang w:bidi="fa-IR"/>
        </w:rPr>
        <w:t>برا</w:t>
      </w:r>
      <w:r w:rsidRPr="001650F6">
        <w:rPr>
          <w:rFonts w:cs="B Yagut" w:hint="cs"/>
          <w:sz w:val="24"/>
          <w:szCs w:val="24"/>
          <w:rtl/>
          <w:lang w:bidi="fa-IR"/>
        </w:rPr>
        <w:t>ی</w:t>
      </w:r>
      <w:r w:rsidRPr="001650F6">
        <w:rPr>
          <w:rFonts w:cs="B Yagut"/>
          <w:sz w:val="24"/>
          <w:szCs w:val="24"/>
          <w:rtl/>
          <w:lang w:bidi="fa-IR"/>
        </w:rPr>
        <w:t xml:space="preserve"> </w:t>
      </w:r>
      <w:r w:rsidRPr="001650F6">
        <w:rPr>
          <w:rFonts w:cs="B Yagut" w:hint="eastAsia"/>
          <w:sz w:val="24"/>
          <w:szCs w:val="24"/>
          <w:rtl/>
          <w:lang w:bidi="fa-IR"/>
        </w:rPr>
        <w:t>باردار</w:t>
      </w:r>
      <w:r w:rsidRPr="001650F6">
        <w:rPr>
          <w:rFonts w:cs="B Yagut"/>
          <w:sz w:val="24"/>
          <w:szCs w:val="24"/>
          <w:rtl/>
          <w:lang w:bidi="fa-IR"/>
        </w:rPr>
        <w:t xml:space="preserve"> شدن</w:t>
      </w:r>
      <w:r w:rsidRPr="001650F6">
        <w:rPr>
          <w:rFonts w:cs="B Yagut" w:hint="cs"/>
          <w:sz w:val="24"/>
          <w:szCs w:val="24"/>
          <w:rtl/>
          <w:lang w:bidi="fa-IR"/>
        </w:rPr>
        <w:t xml:space="preserve"> </w:t>
      </w:r>
      <w:r w:rsidRPr="001650F6">
        <w:rPr>
          <w:rFonts w:cs="B Yagut" w:hint="eastAsia"/>
          <w:sz w:val="24"/>
          <w:szCs w:val="24"/>
          <w:rtl/>
          <w:lang w:bidi="fa-IR"/>
        </w:rPr>
        <w:t>آمادگ</w:t>
      </w:r>
      <w:r w:rsidRPr="001650F6">
        <w:rPr>
          <w:rFonts w:cs="B Yagut" w:hint="cs"/>
          <w:sz w:val="24"/>
          <w:szCs w:val="24"/>
          <w:rtl/>
          <w:lang w:bidi="fa-IR"/>
        </w:rPr>
        <w:t>ی دارد</w:t>
      </w:r>
      <w:r w:rsidRPr="001650F6">
        <w:rPr>
          <w:rFonts w:cs="B Yagut"/>
          <w:sz w:val="24"/>
          <w:szCs w:val="24"/>
          <w:rtl/>
          <w:lang w:bidi="fa-IR"/>
        </w:rPr>
        <w:t xml:space="preserve"> </w:t>
      </w:r>
      <w:r w:rsidRPr="001650F6">
        <w:rPr>
          <w:rFonts w:cs="B Yagut" w:hint="cs"/>
          <w:sz w:val="24"/>
          <w:szCs w:val="24"/>
          <w:rtl/>
          <w:lang w:bidi="fa-IR"/>
        </w:rPr>
        <w:t xml:space="preserve">می تواند </w:t>
      </w:r>
      <w:r w:rsidRPr="001650F6">
        <w:rPr>
          <w:rFonts w:cs="B Yagut" w:hint="eastAsia"/>
          <w:sz w:val="24"/>
          <w:szCs w:val="24"/>
          <w:rtl/>
          <w:lang w:bidi="fa-IR"/>
        </w:rPr>
        <w:t>مجد</w:t>
      </w:r>
      <w:r w:rsidRPr="001650F6">
        <w:rPr>
          <w:rFonts w:cs="B Yagut" w:hint="cs"/>
          <w:sz w:val="24"/>
          <w:szCs w:val="24"/>
          <w:rtl/>
          <w:lang w:bidi="fa-IR"/>
        </w:rPr>
        <w:t>د اقدام نماید.</w:t>
      </w:r>
      <w:r w:rsidRPr="00785D42">
        <w:rPr>
          <w:rFonts w:cs="B Yagut"/>
          <w:sz w:val="24"/>
          <w:szCs w:val="24"/>
          <w:rtl/>
          <w:lang w:bidi="fa-IR"/>
        </w:rPr>
        <w:t xml:space="preserve"> </w:t>
      </w:r>
    </w:p>
    <w:p w14:paraId="528F4F50" w14:textId="77777777" w:rsidR="006D7C1C" w:rsidRPr="00382237" w:rsidRDefault="006D7C1C" w:rsidP="006D7C1C">
      <w:pPr>
        <w:bidi/>
        <w:ind w:left="720"/>
        <w:jc w:val="both"/>
        <w:rPr>
          <w:rFonts w:cs="B Yagut"/>
          <w:sz w:val="24"/>
          <w:szCs w:val="24"/>
          <w:rtl/>
          <w:lang w:bidi="fa-IR"/>
        </w:rPr>
      </w:pPr>
      <w:r w:rsidRPr="00382237">
        <w:rPr>
          <w:rFonts w:cs="B Yagut" w:hint="cs"/>
          <w:sz w:val="24"/>
          <w:szCs w:val="24"/>
          <w:rtl/>
          <w:lang w:bidi="fa-IR"/>
        </w:rPr>
        <w:t>ممکن است متعاقب از دست دادن زود</w:t>
      </w:r>
      <w:r>
        <w:rPr>
          <w:rFonts w:cs="B Yagut" w:hint="cs"/>
          <w:sz w:val="24"/>
          <w:szCs w:val="24"/>
          <w:rtl/>
          <w:lang w:bidi="fa-IR"/>
        </w:rPr>
        <w:t>هنگام</w:t>
      </w:r>
      <w:r w:rsidRPr="00382237">
        <w:rPr>
          <w:rFonts w:cs="B Yagut" w:hint="cs"/>
          <w:sz w:val="24"/>
          <w:szCs w:val="24"/>
          <w:rtl/>
          <w:lang w:bidi="fa-IR"/>
        </w:rPr>
        <w:t xml:space="preserve"> بارداری، مادر در خصوص تواناییش برای داشتن فرزند نگران</w:t>
      </w:r>
      <w:r>
        <w:rPr>
          <w:rFonts w:cs="B Yagut" w:hint="cs"/>
          <w:sz w:val="24"/>
          <w:szCs w:val="24"/>
          <w:rtl/>
          <w:lang w:bidi="fa-IR"/>
        </w:rPr>
        <w:t xml:space="preserve"> شود</w:t>
      </w:r>
      <w:r w:rsidRPr="00382237">
        <w:rPr>
          <w:rFonts w:cs="B Yagut" w:hint="cs"/>
          <w:sz w:val="24"/>
          <w:szCs w:val="24"/>
          <w:rtl/>
          <w:lang w:bidi="fa-IR"/>
        </w:rPr>
        <w:t>. این مادران باید بدانند که از دست دادن بارداری در سه ماهه اول</w:t>
      </w:r>
      <w:r>
        <w:rPr>
          <w:rFonts w:cs="B Yagut" w:hint="cs"/>
          <w:sz w:val="24"/>
          <w:szCs w:val="24"/>
          <w:rtl/>
          <w:lang w:bidi="fa-IR"/>
        </w:rPr>
        <w:t xml:space="preserve"> </w:t>
      </w:r>
      <w:r w:rsidRPr="00382237">
        <w:rPr>
          <w:rFonts w:cs="B Yagut" w:hint="cs"/>
          <w:sz w:val="24"/>
          <w:szCs w:val="24"/>
          <w:rtl/>
          <w:lang w:bidi="fa-IR"/>
        </w:rPr>
        <w:t xml:space="preserve">اتفاقی است که </w:t>
      </w:r>
      <w:r>
        <w:rPr>
          <w:rFonts w:cs="B Yagut" w:hint="cs"/>
          <w:sz w:val="24"/>
          <w:szCs w:val="24"/>
          <w:rtl/>
          <w:lang w:bidi="fa-IR"/>
        </w:rPr>
        <w:t xml:space="preserve">معمولا </w:t>
      </w:r>
      <w:r w:rsidRPr="00382237">
        <w:rPr>
          <w:rFonts w:cs="B Yagut" w:hint="cs"/>
          <w:sz w:val="24"/>
          <w:szCs w:val="24"/>
          <w:rtl/>
          <w:lang w:bidi="fa-IR"/>
        </w:rPr>
        <w:t>یک بار رخ می</w:t>
      </w:r>
      <w:r>
        <w:rPr>
          <w:rFonts w:cs="B Yagut" w:hint="cs"/>
          <w:sz w:val="24"/>
          <w:szCs w:val="24"/>
          <w:rtl/>
          <w:lang w:bidi="fa-IR"/>
        </w:rPr>
        <w:t>‌</w:t>
      </w:r>
      <w:r w:rsidRPr="00382237">
        <w:rPr>
          <w:rFonts w:cs="B Yagut" w:hint="cs"/>
          <w:sz w:val="24"/>
          <w:szCs w:val="24"/>
          <w:rtl/>
          <w:lang w:bidi="fa-IR"/>
        </w:rPr>
        <w:t>دهد و اغلب زنان بعد از یک بار از دست دادن زود</w:t>
      </w:r>
      <w:r>
        <w:rPr>
          <w:rFonts w:cs="B Yagut" w:hint="cs"/>
          <w:sz w:val="24"/>
          <w:szCs w:val="24"/>
          <w:rtl/>
          <w:lang w:bidi="fa-IR"/>
        </w:rPr>
        <w:t>هنگام</w:t>
      </w:r>
      <w:r w:rsidRPr="00382237">
        <w:rPr>
          <w:rFonts w:cs="B Yagut" w:hint="cs"/>
          <w:sz w:val="24"/>
          <w:szCs w:val="24"/>
          <w:rtl/>
          <w:lang w:bidi="fa-IR"/>
        </w:rPr>
        <w:t xml:space="preserve"> بارداری، بارداری بعدی موفق و بدون مشکلی خواهند داشت.</w:t>
      </w:r>
    </w:p>
    <w:p w14:paraId="4ABBE69F" w14:textId="54F9BA3F" w:rsidR="006D7C1C" w:rsidRDefault="006D7C1C" w:rsidP="006D7C1C">
      <w:pPr>
        <w:bidi/>
        <w:jc w:val="both"/>
        <w:rPr>
          <w:rFonts w:cs="B Yagut"/>
          <w:b/>
          <w:bCs/>
          <w:color w:val="806000" w:themeColor="accent4" w:themeShade="80"/>
          <w:sz w:val="28"/>
          <w:szCs w:val="28"/>
          <w:rtl/>
          <w:lang w:bidi="fa-IR"/>
        </w:rPr>
      </w:pPr>
    </w:p>
    <w:p w14:paraId="34722D59" w14:textId="0851F1F5" w:rsidR="006D7C1C" w:rsidRPr="006D7C1C" w:rsidRDefault="006D7C1C" w:rsidP="006D7C1C">
      <w:pPr>
        <w:bidi/>
        <w:jc w:val="both"/>
        <w:rPr>
          <w:rFonts w:cs="B Yagut"/>
          <w:b/>
          <w:bCs/>
          <w:color w:val="806000" w:themeColor="accent4" w:themeShade="80"/>
          <w:sz w:val="28"/>
          <w:szCs w:val="28"/>
          <w:rtl/>
          <w:lang w:bidi="fa-IR"/>
        </w:rPr>
      </w:pPr>
      <w:r w:rsidRPr="006D7C1C">
        <w:rPr>
          <w:rFonts w:cs="B Yagut" w:hint="cs"/>
          <w:b/>
          <w:bCs/>
          <w:color w:val="806000" w:themeColor="accent4" w:themeShade="80"/>
          <w:sz w:val="28"/>
          <w:szCs w:val="28"/>
          <w:rtl/>
          <w:lang w:bidi="fa-IR"/>
        </w:rPr>
        <w:t>چگونه می‌توان با از دست دادن بارداری کنار آمد؟</w:t>
      </w:r>
    </w:p>
    <w:p w14:paraId="1B428820" w14:textId="77777777" w:rsidR="006D7C1C" w:rsidRPr="0033596E" w:rsidRDefault="006D7C1C" w:rsidP="006D7C1C">
      <w:pPr>
        <w:bidi/>
        <w:ind w:left="720"/>
        <w:jc w:val="both"/>
        <w:rPr>
          <w:rFonts w:cs="B Yagut"/>
          <w:sz w:val="24"/>
          <w:szCs w:val="24"/>
          <w:rtl/>
          <w:lang w:bidi="fa-IR"/>
        </w:rPr>
      </w:pPr>
      <w:r w:rsidRPr="0033596E">
        <w:rPr>
          <w:rFonts w:cs="B Yagut" w:hint="cs"/>
          <w:sz w:val="24"/>
          <w:szCs w:val="24"/>
          <w:rtl/>
          <w:lang w:bidi="fa-IR"/>
        </w:rPr>
        <w:t>از دست دادن بار</w:t>
      </w:r>
      <w:r>
        <w:rPr>
          <w:rFonts w:cs="B Yagut" w:hint="cs"/>
          <w:sz w:val="24"/>
          <w:szCs w:val="24"/>
          <w:rtl/>
          <w:lang w:bidi="fa-IR"/>
        </w:rPr>
        <w:t>داری- حتی در هفته‌</w:t>
      </w:r>
      <w:r w:rsidRPr="0033596E">
        <w:rPr>
          <w:rFonts w:cs="B Yagut" w:hint="cs"/>
          <w:sz w:val="24"/>
          <w:szCs w:val="24"/>
          <w:rtl/>
          <w:lang w:bidi="fa-IR"/>
        </w:rPr>
        <w:t xml:space="preserve">های پایین بارداری- ممکن است منجر به احساس غمگینی و اندوه در </w:t>
      </w:r>
      <w:r>
        <w:rPr>
          <w:rFonts w:cs="B Yagut" w:hint="cs"/>
          <w:sz w:val="24"/>
          <w:szCs w:val="24"/>
          <w:rtl/>
          <w:lang w:bidi="fa-IR"/>
        </w:rPr>
        <w:t>مادر</w:t>
      </w:r>
      <w:r w:rsidRPr="0033596E">
        <w:rPr>
          <w:rFonts w:cs="B Yagut" w:hint="cs"/>
          <w:sz w:val="24"/>
          <w:szCs w:val="24"/>
          <w:rtl/>
          <w:lang w:bidi="fa-IR"/>
        </w:rPr>
        <w:t xml:space="preserve"> شود. </w:t>
      </w:r>
      <w:r>
        <w:rPr>
          <w:rFonts w:cs="B Yagut" w:hint="cs"/>
          <w:sz w:val="24"/>
          <w:szCs w:val="24"/>
          <w:rtl/>
          <w:lang w:bidi="fa-IR"/>
        </w:rPr>
        <w:t xml:space="preserve">مادر </w:t>
      </w:r>
      <w:r w:rsidRPr="0033596E">
        <w:rPr>
          <w:rFonts w:cs="B Yagut" w:hint="cs"/>
          <w:sz w:val="24"/>
          <w:szCs w:val="24"/>
          <w:rtl/>
          <w:lang w:bidi="fa-IR"/>
        </w:rPr>
        <w:t>ممکن است یک روز احساس غمگین</w:t>
      </w:r>
      <w:r>
        <w:rPr>
          <w:rFonts w:cs="B Yagut" w:hint="cs"/>
          <w:sz w:val="24"/>
          <w:szCs w:val="24"/>
          <w:rtl/>
          <w:lang w:bidi="fa-IR"/>
        </w:rPr>
        <w:t>ی</w:t>
      </w:r>
      <w:r w:rsidRPr="0033596E">
        <w:rPr>
          <w:rFonts w:cs="B Yagut" w:hint="cs"/>
          <w:sz w:val="24"/>
          <w:szCs w:val="24"/>
          <w:rtl/>
          <w:lang w:bidi="fa-IR"/>
        </w:rPr>
        <w:t xml:space="preserve"> و افسردگی کند و روز بعد خشمگین باشد. ممکن است مرتب در حال پیدا کردن دلیلی برای از دست دادن بارداریش باشد. ممکن است حتی به اشتباه خودش را سرزنش کند. ممکن است احساس سردرد، از دست دادن اشتها، احساس خستگی، اشکال تمرکز یا مشکل خواب داشته باشد. </w:t>
      </w:r>
    </w:p>
    <w:p w14:paraId="5AA87999" w14:textId="626CF077" w:rsidR="006D7C1C" w:rsidRDefault="006D7C1C" w:rsidP="001650F6">
      <w:pPr>
        <w:pStyle w:val="TableParagraph"/>
        <w:shd w:val="clear" w:color="auto" w:fill="FFFFFF" w:themeFill="background1"/>
        <w:bidi/>
        <w:spacing w:before="62"/>
        <w:ind w:left="720"/>
        <w:jc w:val="both"/>
        <w:rPr>
          <w:rFonts w:cs="B Yagut"/>
          <w:szCs w:val="24"/>
          <w:rtl/>
        </w:rPr>
      </w:pPr>
      <w:r w:rsidRPr="001650F6">
        <w:rPr>
          <w:rFonts w:cs="B Yagut" w:hint="cs"/>
          <w:sz w:val="24"/>
          <w:szCs w:val="24"/>
          <w:rtl/>
          <w:lang w:bidi="fa-IR"/>
        </w:rPr>
        <w:t>احساس غم و اندوه مادر ممکن است نسبت به احساس غم و اندوه پدر متفاوت باشد؛ و این خود ممکن است منجر به ایجاد فشار و تنش بین زن و شوهر در زمانی که بیش از هر زمان دیگر به هم نیاز دارند، شود. در صورتی‌که هر یک از زن و شوهر احساس کنند که در کنترل و مدیریت این احساسات خود مشکل دارند، می‌توانند با کارکنان مراکز بهداشتی درمانی، متخصص زنان- زایمان، یا ماما در این زمینه صحبت نمایند. استفاده از حمایت گروه‌های حمایتی نیز می‌تواند در این زمینه موثر باشد.</w:t>
      </w:r>
    </w:p>
    <w:p w14:paraId="21CE7888" w14:textId="77777777" w:rsidR="006D7C1C" w:rsidRDefault="006D7C1C" w:rsidP="006D7C1C">
      <w:pPr>
        <w:pStyle w:val="TableParagraph"/>
        <w:bidi/>
        <w:spacing w:before="62"/>
        <w:ind w:left="0"/>
        <w:rPr>
          <w:rFonts w:cs="B Yagut"/>
          <w:szCs w:val="24"/>
          <w:rtl/>
        </w:rPr>
      </w:pPr>
    </w:p>
    <w:p w14:paraId="1F9C867C" w14:textId="77777777" w:rsidR="001650F6" w:rsidRDefault="001650F6" w:rsidP="006D7C1C">
      <w:pPr>
        <w:pStyle w:val="TableParagraph"/>
        <w:bidi/>
        <w:spacing w:before="62"/>
        <w:ind w:left="0"/>
        <w:rPr>
          <w:rFonts w:cs="B Yagut"/>
          <w:b/>
          <w:bCs/>
          <w:color w:val="806000" w:themeColor="accent4" w:themeShade="80"/>
          <w:sz w:val="28"/>
          <w:szCs w:val="28"/>
          <w:rtl/>
          <w:lang w:bidi="fa-IR"/>
        </w:rPr>
      </w:pPr>
    </w:p>
    <w:p w14:paraId="7579FEEB" w14:textId="77777777" w:rsidR="001650F6" w:rsidRDefault="001650F6" w:rsidP="001650F6">
      <w:pPr>
        <w:pStyle w:val="TableParagraph"/>
        <w:bidi/>
        <w:spacing w:before="62"/>
        <w:ind w:left="0"/>
        <w:rPr>
          <w:rFonts w:cs="B Yagut"/>
          <w:b/>
          <w:bCs/>
          <w:color w:val="806000" w:themeColor="accent4" w:themeShade="80"/>
          <w:sz w:val="28"/>
          <w:szCs w:val="28"/>
          <w:rtl/>
          <w:lang w:bidi="fa-IR"/>
        </w:rPr>
      </w:pPr>
    </w:p>
    <w:p w14:paraId="701CE4CE" w14:textId="77777777" w:rsidR="001650F6" w:rsidRDefault="001650F6" w:rsidP="001650F6">
      <w:pPr>
        <w:pStyle w:val="TableParagraph"/>
        <w:bidi/>
        <w:spacing w:before="62"/>
        <w:ind w:left="0"/>
        <w:rPr>
          <w:rFonts w:cs="B Yagut"/>
          <w:b/>
          <w:bCs/>
          <w:color w:val="806000" w:themeColor="accent4" w:themeShade="80"/>
          <w:sz w:val="28"/>
          <w:szCs w:val="28"/>
          <w:rtl/>
          <w:lang w:bidi="fa-IR"/>
        </w:rPr>
      </w:pPr>
    </w:p>
    <w:p w14:paraId="73DEFB2B" w14:textId="77777777" w:rsidR="001650F6" w:rsidRDefault="001650F6" w:rsidP="001650F6">
      <w:pPr>
        <w:pStyle w:val="TableParagraph"/>
        <w:bidi/>
        <w:spacing w:before="62"/>
        <w:ind w:left="0"/>
        <w:rPr>
          <w:rFonts w:cs="B Yagut"/>
          <w:b/>
          <w:bCs/>
          <w:color w:val="806000" w:themeColor="accent4" w:themeShade="80"/>
          <w:sz w:val="28"/>
          <w:szCs w:val="28"/>
          <w:rtl/>
          <w:lang w:bidi="fa-IR"/>
        </w:rPr>
      </w:pPr>
    </w:p>
    <w:p w14:paraId="3022CA78" w14:textId="77777777" w:rsidR="001650F6" w:rsidRDefault="001650F6" w:rsidP="001650F6">
      <w:pPr>
        <w:pStyle w:val="TableParagraph"/>
        <w:bidi/>
        <w:spacing w:before="62"/>
        <w:ind w:left="0"/>
        <w:rPr>
          <w:rFonts w:cs="B Yagut"/>
          <w:b/>
          <w:bCs/>
          <w:color w:val="806000" w:themeColor="accent4" w:themeShade="80"/>
          <w:sz w:val="28"/>
          <w:szCs w:val="28"/>
          <w:rtl/>
          <w:lang w:bidi="fa-IR"/>
        </w:rPr>
      </w:pPr>
    </w:p>
    <w:p w14:paraId="5C47C070" w14:textId="50FC8803" w:rsidR="006D7C1C" w:rsidRDefault="00E7327D" w:rsidP="00E041A8">
      <w:pPr>
        <w:bidi/>
        <w:rPr>
          <w:rFonts w:cs="B Yagut"/>
          <w:szCs w:val="24"/>
          <w:rtl/>
        </w:rPr>
      </w:pPr>
      <w:r>
        <w:rPr>
          <w:rFonts w:cs="B Yagut"/>
          <w:b/>
          <w:bCs/>
          <w:color w:val="806000" w:themeColor="accent4" w:themeShade="80"/>
          <w:sz w:val="28"/>
          <w:szCs w:val="28"/>
          <w:rtl/>
          <w:lang w:bidi="fa-IR"/>
        </w:rPr>
        <w:br w:type="page"/>
      </w:r>
      <w:r w:rsidR="006D7C1C" w:rsidRPr="006D7C1C">
        <w:rPr>
          <w:rFonts w:cs="B Yagut" w:hint="cs"/>
          <w:b/>
          <w:bCs/>
          <w:color w:val="806000" w:themeColor="accent4" w:themeShade="80"/>
          <w:sz w:val="28"/>
          <w:szCs w:val="28"/>
          <w:rtl/>
          <w:lang w:bidi="fa-IR"/>
        </w:rPr>
        <w:lastRenderedPageBreak/>
        <w:t>توصیه‌های طب ایرانی در خصوص سبک زندگی سالم</w:t>
      </w:r>
    </w:p>
    <w:p w14:paraId="47AE6F7D" w14:textId="77777777" w:rsidR="006D7C1C" w:rsidRDefault="006D7C1C" w:rsidP="006D7C1C">
      <w:pPr>
        <w:pStyle w:val="TableParagraph"/>
        <w:bidi/>
        <w:spacing w:before="62"/>
        <w:ind w:left="0" w:firstLine="720"/>
        <w:rPr>
          <w:rFonts w:cs="B Yagut"/>
          <w:szCs w:val="24"/>
          <w:rtl/>
        </w:rPr>
      </w:pPr>
      <w:r>
        <w:rPr>
          <w:rFonts w:cs="B Yagut" w:hint="cs"/>
          <w:szCs w:val="24"/>
          <w:rtl/>
        </w:rPr>
        <w:t>توصیه‌های زیر (پیشنهاد شده توسط دفتر طب ایرانی و مکمل وزارت بهداشت، درمان و آموزش پزشکی)، نه تنها برای گروه هدف این محتوا کاربرد دارد، بلکه می‌تواند توسط فرزند(فرزندان) سنین نوجوانی و جوانی مجرد این گروه هدف به عنوان شیوه زندگی سالم مورد توجه و به‌کارگیری قرار گیرد:</w:t>
      </w:r>
    </w:p>
    <w:p w14:paraId="4A99C163" w14:textId="77777777" w:rsidR="001650F6"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lang w:bidi="fa-IR"/>
        </w:rPr>
        <w:t xml:space="preserve">پرهیز </w:t>
      </w:r>
      <w:r w:rsidRPr="00537739">
        <w:rPr>
          <w:rFonts w:ascii="IRMitra" w:eastAsia="Times New Roman" w:hAnsi="IRMitra" w:cs="B Yagut" w:hint="cs"/>
          <w:color w:val="000000"/>
          <w:szCs w:val="24"/>
          <w:rtl/>
        </w:rPr>
        <w:t>از ریزه خوری یا درهم خوری</w:t>
      </w:r>
      <w:r w:rsidRPr="00537739">
        <w:rPr>
          <w:rStyle w:val="FootnoteReference"/>
          <w:rFonts w:ascii="IRMitra" w:eastAsia="Times New Roman" w:hAnsi="IRMitra" w:cs="B Yagut"/>
          <w:color w:val="000000"/>
          <w:szCs w:val="24"/>
          <w:rtl/>
        </w:rPr>
        <w:footnoteReference w:id="5"/>
      </w:r>
      <w:r w:rsidRPr="00537739">
        <w:rPr>
          <w:rFonts w:ascii="IRMitra" w:eastAsia="Times New Roman" w:hAnsi="IRMitra" w:cs="B Yagut" w:hint="cs"/>
          <w:color w:val="000000"/>
          <w:szCs w:val="24"/>
          <w:rtl/>
        </w:rPr>
        <w:t>.</w:t>
      </w:r>
    </w:p>
    <w:p w14:paraId="079CC072" w14:textId="77777777" w:rsidR="001650F6"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نخوردن غذا تا قبل 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 xml:space="preserve">زمان گرسنگی کامل و دست کشیدن از خوردن غذا </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قبل</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سیری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کامل.</w:t>
      </w:r>
    </w:p>
    <w:p w14:paraId="238F81D9" w14:textId="77777777" w:rsidR="001650F6" w:rsidRPr="00A22619"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به تاخیر نینداختن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خوردن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بیش</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از</w:t>
      </w:r>
      <w:r w:rsidRPr="00A22619">
        <w:rPr>
          <w:rFonts w:ascii="IRMitra" w:eastAsia="Times New Roman" w:hAnsi="IRMitra" w:cs="B Yagut"/>
          <w:color w:val="000000"/>
          <w:szCs w:val="24"/>
        </w:rPr>
        <w:t xml:space="preserve"> </w:t>
      </w:r>
      <w:r>
        <w:rPr>
          <w:rFonts w:ascii="IRMitra" w:eastAsia="Times New Roman" w:hAnsi="IRMitra" w:cs="B Yagut" w:hint="cs"/>
          <w:color w:val="000000"/>
          <w:szCs w:val="24"/>
          <w:rtl/>
        </w:rPr>
        <w:t>30</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دقیقه</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پس از احساس گرسنگی</w:t>
      </w:r>
      <w:r w:rsidRPr="00A22619">
        <w:rPr>
          <w:rFonts w:ascii="IRMitra" w:eastAsia="Times New Roman" w:hAnsi="IRMitra" w:cs="B Yagut"/>
          <w:color w:val="000000"/>
          <w:szCs w:val="24"/>
        </w:rPr>
        <w:t>.</w:t>
      </w:r>
    </w:p>
    <w:p w14:paraId="537530A8" w14:textId="77777777" w:rsidR="001650F6" w:rsidRPr="00F128C4"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F128C4">
        <w:rPr>
          <w:rFonts w:ascii="IRMitra" w:eastAsia="Times New Roman" w:hAnsi="IRMitra" w:cs="B Yagut" w:hint="cs"/>
          <w:color w:val="000000"/>
          <w:szCs w:val="24"/>
          <w:rtl/>
        </w:rPr>
        <w:t>سعی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شود</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وعده</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های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غذایی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در</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ساعات</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مشخص و منظم</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صرف شوند</w:t>
      </w:r>
      <w:r w:rsidRPr="00F128C4">
        <w:rPr>
          <w:rFonts w:ascii="IRMitra" w:eastAsia="Times New Roman" w:hAnsi="IRMitra" w:cs="B Yagut"/>
          <w:color w:val="000000"/>
          <w:szCs w:val="24"/>
        </w:rPr>
        <w:t>.</w:t>
      </w:r>
    </w:p>
    <w:p w14:paraId="51D87A2B" w14:textId="77777777" w:rsidR="001650F6" w:rsidRPr="00A22619"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کامل جویدن غذا</w:t>
      </w:r>
      <w:r w:rsidRPr="00A22619">
        <w:rPr>
          <w:rFonts w:ascii="IRMitra" w:eastAsia="Times New Roman" w:hAnsi="IRMitra" w:cs="B Yagut"/>
          <w:color w:val="000000"/>
          <w:szCs w:val="24"/>
        </w:rPr>
        <w:t>.</w:t>
      </w:r>
    </w:p>
    <w:p w14:paraId="78D394FD" w14:textId="77777777" w:rsidR="001650F6" w:rsidRPr="00A22619"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صرف 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در</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اوایل</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شب؛ رعایت حدود 2 تا 3 ساعت فاصله بین صرف غذا تا زمان خواب.</w:t>
      </w:r>
    </w:p>
    <w:p w14:paraId="6807B827" w14:textId="77777777" w:rsidR="001650F6" w:rsidRPr="00537739"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 xml:space="preserve">پرهیز </w:t>
      </w:r>
      <w:r w:rsidRPr="00537739">
        <w:rPr>
          <w:rFonts w:ascii="IRMitra" w:eastAsia="Times New Roman" w:hAnsi="IRMitra" w:cs="B Yagut" w:hint="cs"/>
          <w:color w:val="000000"/>
          <w:szCs w:val="24"/>
          <w:rtl/>
        </w:rPr>
        <w:t>از فعالیت بدنی شدید یا خوابیدن</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بعد از غذا.</w:t>
      </w:r>
    </w:p>
    <w:p w14:paraId="0B308EF5" w14:textId="77777777" w:rsidR="001650F6"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rPr>
      </w:pPr>
      <w:r w:rsidRPr="00537739">
        <w:rPr>
          <w:rFonts w:ascii="IRMitra" w:eastAsia="Times New Roman" w:hAnsi="IRMitra" w:cs="B Yagut" w:hint="cs"/>
          <w:color w:val="000000"/>
          <w:szCs w:val="24"/>
          <w:rtl/>
        </w:rPr>
        <w:t xml:space="preserve">تحرک بدنی متعادل </w:t>
      </w:r>
      <w:r w:rsidRPr="00537739">
        <w:rPr>
          <w:rFonts w:ascii="IRMitra" w:eastAsia="Times New Roman" w:hAnsi="IRMitra" w:cs="B Yagut" w:hint="cs"/>
          <w:color w:val="000000"/>
          <w:szCs w:val="24"/>
          <w:rtl/>
          <w:lang w:bidi="fa-IR"/>
        </w:rPr>
        <w:t>بویژه در هوای آزاد</w:t>
      </w:r>
      <w:r>
        <w:rPr>
          <w:rFonts w:ascii="IRMitra" w:eastAsia="Times New Roman" w:hAnsi="IRMitra" w:cs="B Yagut" w:hint="cs"/>
          <w:color w:val="000000"/>
          <w:szCs w:val="24"/>
          <w:rtl/>
          <w:lang w:bidi="fa-IR"/>
        </w:rPr>
        <w:t xml:space="preserve"> مثلا </w:t>
      </w:r>
      <w:r>
        <w:rPr>
          <w:rFonts w:ascii="IRMitra" w:eastAsia="Times New Roman" w:hAnsi="IRMitra" w:cs="B Yagut" w:hint="cs"/>
          <w:color w:val="000000"/>
          <w:rtl/>
        </w:rPr>
        <w:t>ورزش درجا روزانه،</w:t>
      </w:r>
      <w:r w:rsidRPr="00537739">
        <w:rPr>
          <w:rFonts w:ascii="IRMitra" w:eastAsia="Times New Roman" w:hAnsi="IRMitra" w:cs="B Yagut" w:hint="cs"/>
          <w:color w:val="000000"/>
          <w:rtl/>
        </w:rPr>
        <w:t xml:space="preserve"> پیاده روی </w:t>
      </w:r>
      <w:r>
        <w:rPr>
          <w:rFonts w:ascii="IRMitra" w:eastAsia="Times New Roman" w:hAnsi="IRMitra" w:cs="B Yagut" w:hint="cs"/>
          <w:color w:val="000000"/>
          <w:rtl/>
        </w:rPr>
        <w:t>و ... .</w:t>
      </w:r>
    </w:p>
    <w:p w14:paraId="60E8F7DC" w14:textId="77777777" w:rsidR="001650F6" w:rsidRPr="00D275FD"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rPr>
      </w:pPr>
      <w:r>
        <w:rPr>
          <w:rFonts w:ascii="IRMitra" w:eastAsia="Times New Roman" w:hAnsi="IRMitra" w:cs="B Yagut" w:hint="cs"/>
          <w:color w:val="000000"/>
          <w:rtl/>
        </w:rPr>
        <w:t xml:space="preserve">تلاش برای </w:t>
      </w:r>
      <w:r w:rsidRPr="00D275FD">
        <w:rPr>
          <w:rFonts w:ascii="IRMitra" w:eastAsia="Times New Roman" w:hAnsi="IRMitra" w:cs="B Yagut" w:hint="cs"/>
          <w:color w:val="000000"/>
          <w:rtl/>
        </w:rPr>
        <w:t>تناسب وزن</w:t>
      </w:r>
      <w:r>
        <w:rPr>
          <w:rFonts w:ascii="IRMitra" w:eastAsia="Times New Roman" w:hAnsi="IRMitra" w:cs="B Yagut" w:hint="cs"/>
          <w:color w:val="000000"/>
          <w:rtl/>
        </w:rPr>
        <w:t xml:space="preserve"> و حفظ وزن در حد متعادل</w:t>
      </w:r>
      <w:r w:rsidRPr="00D275FD">
        <w:rPr>
          <w:rFonts w:ascii="IRMitra" w:eastAsia="Times New Roman" w:hAnsi="IRMitra" w:cs="B Yagut" w:hint="cs"/>
          <w:color w:val="000000"/>
          <w:rtl/>
        </w:rPr>
        <w:t>.</w:t>
      </w:r>
    </w:p>
    <w:p w14:paraId="6479AF3A" w14:textId="77777777" w:rsidR="001650F6" w:rsidRPr="00D275FD"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tl/>
        </w:rPr>
      </w:pPr>
      <w:r>
        <w:rPr>
          <w:rFonts w:ascii="IRMitra" w:eastAsia="Times New Roman" w:hAnsi="IRMitra" w:cs="B Yagut" w:hint="cs"/>
          <w:color w:val="000000"/>
          <w:szCs w:val="24"/>
          <w:rtl/>
        </w:rPr>
        <w:t xml:space="preserve">ننوشیدن آب سرد (یخ) </w:t>
      </w:r>
      <w:r w:rsidRPr="00537739">
        <w:rPr>
          <w:rFonts w:ascii="IRMitra" w:eastAsia="Times New Roman" w:hAnsi="IRMitra" w:cs="B Yagut" w:hint="cs"/>
          <w:color w:val="000000"/>
          <w:szCs w:val="24"/>
          <w:rtl/>
        </w:rPr>
        <w:t>در</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حمام،</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ناشتا، </w:t>
      </w:r>
      <w:r w:rsidRPr="00537739">
        <w:rPr>
          <w:rFonts w:ascii="IRMitra" w:eastAsia="Times New Roman" w:hAnsi="IRMitra" w:cs="B Yagut" w:hint="cs"/>
          <w:color w:val="000000"/>
          <w:szCs w:val="24"/>
          <w:rtl/>
        </w:rPr>
        <w:t>بین</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خواب و </w:t>
      </w:r>
      <w:r w:rsidRPr="00C9301B">
        <w:rPr>
          <w:rFonts w:ascii="IRMitra" w:eastAsia="Times New Roman" w:hAnsi="IRMitra" w:cs="B Yagut" w:hint="cs"/>
          <w:color w:val="000000"/>
          <w:szCs w:val="24"/>
          <w:rtl/>
        </w:rPr>
        <w:t>بعد</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از</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میوه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ها</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بخصوص</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هندوانه،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خربزه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و</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انگور.</w:t>
      </w:r>
    </w:p>
    <w:p w14:paraId="2B442B06"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71334EAF"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نشستن یا راه رفتن روی </w:t>
      </w:r>
      <w:r w:rsidRPr="00DC3C35">
        <w:rPr>
          <w:rFonts w:ascii="IRMitra" w:eastAsia="Times New Roman" w:hAnsi="IRMitra" w:cs="B Yagut"/>
          <w:color w:val="000000"/>
          <w:szCs w:val="24"/>
          <w:rtl/>
        </w:rPr>
        <w:t>زمین سرد در پسرها</w:t>
      </w:r>
      <w:r w:rsidRPr="00DC3C35">
        <w:rPr>
          <w:rFonts w:ascii="IRMitra" w:eastAsia="Times New Roman" w:hAnsi="IRMitra" w:cs="B Yagut" w:hint="cs"/>
          <w:color w:val="000000"/>
          <w:szCs w:val="24"/>
          <w:rtl/>
        </w:rPr>
        <w:t xml:space="preserve"> با</w:t>
      </w:r>
      <w:r w:rsidRPr="00DC3C35">
        <w:rPr>
          <w:rFonts w:ascii="IRMitra" w:eastAsia="Times New Roman" w:hAnsi="IRMitra" w:cs="B Yagut"/>
          <w:color w:val="000000"/>
          <w:szCs w:val="24"/>
          <w:rtl/>
        </w:rPr>
        <w:t xml:space="preserve"> احتمال واریکوسل و در دخترها </w:t>
      </w:r>
      <w:r w:rsidRPr="00DC3C35">
        <w:rPr>
          <w:rFonts w:ascii="IRMitra" w:eastAsia="Times New Roman" w:hAnsi="IRMitra" w:cs="B Yagut" w:hint="cs"/>
          <w:color w:val="000000"/>
          <w:szCs w:val="24"/>
          <w:rtl/>
        </w:rPr>
        <w:t xml:space="preserve">با </w:t>
      </w:r>
      <w:r w:rsidRPr="00DC3C35">
        <w:rPr>
          <w:rFonts w:ascii="IRMitra" w:eastAsia="Times New Roman" w:hAnsi="IRMitra" w:cs="B Yagut"/>
          <w:color w:val="000000"/>
          <w:szCs w:val="24"/>
          <w:rtl/>
        </w:rPr>
        <w:t xml:space="preserve">احتمال ضعف تخمدان </w:t>
      </w:r>
      <w:r w:rsidRPr="00DC3C35">
        <w:rPr>
          <w:rFonts w:ascii="IRMitra" w:eastAsia="Times New Roman" w:hAnsi="IRMitra" w:cs="B Yagut" w:hint="cs"/>
          <w:color w:val="000000"/>
          <w:szCs w:val="24"/>
          <w:rtl/>
        </w:rPr>
        <w:t>همراهی دارد.</w:t>
      </w:r>
    </w:p>
    <w:p w14:paraId="585E70AE"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خواب مناسب و کافی. تنظیم زمان خواب </w:t>
      </w:r>
      <w:r w:rsidRPr="00DC3C35">
        <w:rPr>
          <w:rFonts w:ascii="IRMitra" w:eastAsia="Times New Roman" w:hAnsi="IRMitra" w:cs="B Yagut" w:hint="cs"/>
          <w:color w:val="000000"/>
          <w:rtl/>
        </w:rPr>
        <w:t>طوری‌که شروع خواب قبل از 11 شب باشد.</w:t>
      </w:r>
    </w:p>
    <w:p w14:paraId="3A15ACA3"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6C8CB27E"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مدیریت استرس و اضطراب</w:t>
      </w:r>
      <w:r w:rsidRPr="00DC3C35">
        <w:rPr>
          <w:rStyle w:val="FootnoteReference"/>
          <w:rFonts w:ascii="IRMitra" w:eastAsia="Times New Roman" w:hAnsi="IRMitra" w:cs="B Yagut"/>
          <w:color w:val="000000"/>
          <w:szCs w:val="24"/>
          <w:rtl/>
        </w:rPr>
        <w:footnoteReference w:id="6"/>
      </w:r>
      <w:r w:rsidRPr="00DC3C35">
        <w:rPr>
          <w:rFonts w:ascii="IRMitra" w:eastAsia="Times New Roman" w:hAnsi="IRMitra" w:cs="B Yagut" w:hint="cs"/>
          <w:color w:val="000000"/>
          <w:szCs w:val="24"/>
          <w:rtl/>
        </w:rPr>
        <w:t>.</w:t>
      </w:r>
    </w:p>
    <w:p w14:paraId="6CA87E56"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قرار نگرفتن در معرض دود سیگار، قلیان و هرگونه مواد دودزا.</w:t>
      </w:r>
    </w:p>
    <w:p w14:paraId="17039F1B"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در صورت یبوست و یا اختلال در هضم غذا و مشکل گوارش</w:t>
      </w:r>
      <w:r w:rsidRPr="00DC3C35">
        <w:rPr>
          <w:rStyle w:val="FootnoteReference"/>
          <w:rFonts w:ascii="IRMitra" w:eastAsia="Times New Roman" w:hAnsi="IRMitra" w:cs="B Yagut"/>
          <w:color w:val="000000"/>
          <w:szCs w:val="24"/>
          <w:rtl/>
        </w:rPr>
        <w:footnoteReference w:id="7"/>
      </w:r>
      <w:r w:rsidRPr="00DC3C35">
        <w:rPr>
          <w:rFonts w:ascii="IRMitra" w:eastAsia="Times New Roman" w:hAnsi="IRMitra" w:cs="B Yagut" w:hint="cs"/>
          <w:color w:val="000000"/>
          <w:szCs w:val="24"/>
          <w:rtl/>
        </w:rPr>
        <w:t>.</w:t>
      </w:r>
    </w:p>
    <w:p w14:paraId="00FB9E03"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مراجعه به پزشک، یا پزشک عمومی دوره دیده در خصوص طب ایرانی یا متخصص طب ایرانی در صورت وجود خلط گلو آزاردهنده، سینوزیت یا آلرژی</w:t>
      </w:r>
      <w:r w:rsidRPr="00DC3C35">
        <w:rPr>
          <w:rStyle w:val="FootnoteReference"/>
          <w:rFonts w:ascii="IRMitra" w:eastAsia="Times New Roman" w:hAnsi="IRMitra" w:cs="B Yagut"/>
          <w:color w:val="000000"/>
          <w:szCs w:val="24"/>
          <w:rtl/>
        </w:rPr>
        <w:footnoteReference w:id="8"/>
      </w:r>
      <w:r w:rsidRPr="00DC3C35">
        <w:rPr>
          <w:rFonts w:ascii="IRMitra" w:eastAsia="Times New Roman" w:hAnsi="IRMitra" w:cs="B Yagut" w:hint="cs"/>
          <w:color w:val="000000"/>
          <w:szCs w:val="24"/>
          <w:rtl/>
        </w:rPr>
        <w:t>.</w:t>
      </w:r>
    </w:p>
    <w:p w14:paraId="4FE98C57"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 xml:space="preserve">اطمینان از کافی بودن میزان ویتامین د در بدن اگر از مکمل </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ویتامین د</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 xml:space="preserve"> استفاده نمی‌شود.</w:t>
      </w:r>
    </w:p>
    <w:p w14:paraId="4DB9C8BC" w14:textId="6B9D79F8" w:rsidR="001650F6" w:rsidRPr="00DC3C35" w:rsidRDefault="001650F6" w:rsidP="00E7327D">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افزایش مصرف فیبرها مثلا افزایش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sidRPr="00DC3C35">
        <w:rPr>
          <w:rFonts w:ascii="Cambria" w:eastAsia="Times New Roman" w:hAnsi="Cambria" w:cs="Cambria" w:hint="cs"/>
          <w:color w:val="000000"/>
          <w:szCs w:val="24"/>
          <w:rtl/>
        </w:rPr>
        <w:t>±</w:t>
      </w:r>
      <w:r w:rsidRPr="00DC3C35">
        <w:rPr>
          <w:rFonts w:ascii="IRMitra" w:eastAsia="Times New Roman" w:hAnsi="IRMitra" w:cs="B Yagut" w:hint="cs"/>
          <w:color w:val="000000"/>
          <w:szCs w:val="24"/>
          <w:rtl/>
        </w:rPr>
        <w:t xml:space="preserve"> گوشت مرغ جوان کوچک، یا بلدرچین و ماهی</w:t>
      </w:r>
      <w:r w:rsidRPr="00DC3C35">
        <w:rPr>
          <w:rFonts w:ascii="IRMitra" w:eastAsia="Times New Roman" w:hAnsi="IRMitra" w:cs="B Yagut" w:hint="cs"/>
          <w:color w:val="000000"/>
          <w:szCs w:val="24"/>
          <w:rtl/>
          <w:lang w:bidi="fa-IR"/>
        </w:rPr>
        <w:t>.</w:t>
      </w:r>
    </w:p>
    <w:p w14:paraId="6B56C583"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انتخاب میان وعده مناسب</w:t>
      </w:r>
      <w:r w:rsidRPr="00DC3C35">
        <w:rPr>
          <w:rStyle w:val="FootnoteReference"/>
          <w:rFonts w:ascii="IRMitra" w:eastAsia="Times New Roman" w:hAnsi="IRMitra" w:cs="B Yagut"/>
          <w:color w:val="000000"/>
          <w:szCs w:val="24"/>
          <w:rtl/>
        </w:rPr>
        <w:footnoteReference w:id="9"/>
      </w:r>
      <w:r w:rsidRPr="00DC3C35">
        <w:rPr>
          <w:rFonts w:ascii="IRMitra" w:eastAsia="Times New Roman" w:hAnsi="IRMitra" w:cs="B Yagut" w:hint="cs"/>
          <w:color w:val="000000"/>
          <w:szCs w:val="24"/>
          <w:rtl/>
        </w:rPr>
        <w:t xml:space="preserve"> شامل میوه، سبزی و خشکبار و مغزها مانند فندق، بادام به تنهایی یا به صورت حریره یا شیربادام یا شیرفندق، حلوای بادام با کمی شکر، تخم کدو، انگور شیرین، مویز یا کشمش، سیب و به (پخته)، گلابی، آلو، انار شیرین، انجیر خشک یا تازه، کاهو، مرکبات شیرین، جوانه های ماش، گندم، جو و شبدر، زیتون.</w:t>
      </w:r>
    </w:p>
    <w:p w14:paraId="7AE41E09"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مصرف متعادل مغزها، خصوصا بادام؛ ترجیحا کم نمک یا بی نمک.</w:t>
      </w:r>
    </w:p>
    <w:p w14:paraId="1C612B65"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 xml:space="preserve">مصرف نان سبوس دار، غلات کامل و کنجد. </w:t>
      </w:r>
    </w:p>
    <w:p w14:paraId="56CA795D"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کاهش مصرف نانهای خمیری و نپخته</w:t>
      </w:r>
      <w:r w:rsidRPr="00DC3C35">
        <w:rPr>
          <w:rFonts w:ascii="IRMitra" w:eastAsia="Times New Roman" w:hAnsi="IRMitra" w:cs="B Yagut"/>
          <w:color w:val="000000"/>
          <w:szCs w:val="24"/>
        </w:rPr>
        <w:t>.</w:t>
      </w:r>
      <w:r w:rsidRPr="00DC3C35">
        <w:rPr>
          <w:rFonts w:ascii="Times New Roman" w:hAnsi="Times New Roman" w:cs="Times New Roman"/>
          <w:sz w:val="24"/>
          <w:szCs w:val="24"/>
          <w:rtl/>
        </w:rPr>
        <w:t xml:space="preserve"> </w:t>
      </w:r>
    </w:p>
    <w:p w14:paraId="309EBD0D"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توصیه به استفاده متعادل از چاشنی‌های غذا از جمله زردچوبه، زعفران، کمی دارچین، رب گوجه خانگی، رب انار.</w:t>
      </w:r>
    </w:p>
    <w:p w14:paraId="54C77483"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زیتون و روغن زیتون همراه غذا.</w:t>
      </w:r>
    </w:p>
    <w:p w14:paraId="02CDA8CD"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افزایش مصرف سبزیجات همراه غذا به‌ویژه نعنا و ریحان.</w:t>
      </w:r>
    </w:p>
    <w:p w14:paraId="26D16078" w14:textId="77777777" w:rsidR="001650F6" w:rsidRPr="00DC3C35" w:rsidRDefault="001650F6" w:rsidP="00907CC6">
      <w:pPr>
        <w:pStyle w:val="ListParagraph"/>
        <w:numPr>
          <w:ilvl w:val="0"/>
          <w:numId w:val="7"/>
        </w:numPr>
        <w:shd w:val="clear" w:color="auto" w:fill="FFFFFF"/>
        <w:bidi/>
        <w:spacing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نوشیدنی‌های مفید</w:t>
      </w:r>
      <w:r w:rsidRPr="00DC3C35">
        <w:rPr>
          <w:rFonts w:cs="B Yagut"/>
          <w:vertAlign w:val="superscript"/>
          <w:rtl/>
        </w:rPr>
        <w:footnoteReference w:id="10"/>
      </w:r>
      <w:r w:rsidRPr="00DC3C35">
        <w:rPr>
          <w:rFonts w:ascii="IRMitra" w:eastAsia="Times New Roman" w:hAnsi="IRMitra" w:cs="B Yagut" w:hint="cs"/>
          <w:color w:val="000000"/>
          <w:szCs w:val="24"/>
          <w:rtl/>
        </w:rPr>
        <w:t>: شربت سکنجبین، شربت انار، نارنج، لیمو یا زرشک تازه، شربت آب و عسل گرم (در صورت دیابت محدود شود)، شربت آب سیب با گلاب، شربت جلاب (گلاب و زعفران)، شربت خاکشیر، شربت آلو، عناب، بیدمشک با تخم شربتی یا بالنگو و دمنوش به و سیب، بابونه، گل سرخ.</w:t>
      </w:r>
    </w:p>
    <w:p w14:paraId="496EA493"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Yagut" w:hint="cs"/>
          <w:color w:val="000000"/>
          <w:szCs w:val="24"/>
          <w:rtl/>
        </w:rPr>
        <w:t>کاهش مصرف کربوهیدرات‌هایی مانند شیرینی‌، قند و شکر و چربی‌ها.</w:t>
      </w:r>
    </w:p>
    <w:p w14:paraId="34AC8919" w14:textId="77777777" w:rsidR="001650F6" w:rsidRPr="00DC3C35" w:rsidRDefault="001650F6" w:rsidP="00907CC6">
      <w:pPr>
        <w:pStyle w:val="ListParagraph"/>
        <w:numPr>
          <w:ilvl w:val="0"/>
          <w:numId w:val="9"/>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Nazanin" w:hint="cs"/>
          <w:color w:val="000000"/>
          <w:szCs w:val="24"/>
          <w:rtl/>
        </w:rPr>
        <w:t xml:space="preserve"> </w:t>
      </w:r>
      <w:r w:rsidRPr="00DC3C35">
        <w:rPr>
          <w:rFonts w:ascii="IRMitra" w:eastAsia="Times New Roman" w:hAnsi="IRMitra" w:cs="B Yagut" w:hint="cs"/>
          <w:color w:val="000000"/>
          <w:szCs w:val="24"/>
          <w:rtl/>
        </w:rPr>
        <w:t>مصرف متعادل میوه‌ها؛ خصوصا به‌عنوان میان وعده.</w:t>
      </w:r>
    </w:p>
    <w:p w14:paraId="5A145AEC" w14:textId="77777777" w:rsidR="001650F6" w:rsidRPr="00DC3C35" w:rsidRDefault="001650F6" w:rsidP="00907CC6">
      <w:pPr>
        <w:pStyle w:val="ListParagraph"/>
        <w:numPr>
          <w:ilvl w:val="1"/>
          <w:numId w:val="7"/>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میوه های مفید برای دختران: سیب، به، گلابی، انار</w:t>
      </w:r>
      <w:r w:rsidRPr="00DC3C35">
        <w:rPr>
          <w:rFonts w:ascii="IRMitra" w:eastAsia="Times New Roman" w:hAnsi="IRMitra" w:cs="B Yagut" w:hint="cs"/>
          <w:color w:val="000000"/>
          <w:szCs w:val="24"/>
          <w:rtl/>
          <w:lang w:bidi="fa-IR"/>
        </w:rPr>
        <w:t>، انگور یا مویز، انجیر</w:t>
      </w:r>
      <w:r w:rsidRPr="00DC3C35">
        <w:rPr>
          <w:rStyle w:val="FootnoteReference"/>
          <w:rFonts w:ascii="IRMitra" w:eastAsia="Times New Roman" w:hAnsi="IRMitra" w:cs="B Yagut"/>
          <w:color w:val="000000"/>
          <w:szCs w:val="24"/>
          <w:rtl/>
          <w:lang w:bidi="fa-IR"/>
        </w:rPr>
        <w:footnoteReference w:id="11"/>
      </w:r>
    </w:p>
    <w:p w14:paraId="59F0FD94"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میوه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 بجز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انار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سیب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که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مقدار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کم آنها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می‌شود.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 می‌شود میوه‌ها حدود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ساعت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قبل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مصرف شوند.</w:t>
      </w:r>
    </w:p>
    <w:p w14:paraId="0D3CFB8C"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حذف نکردن وعده صبحانه.</w:t>
      </w:r>
    </w:p>
    <w:p w14:paraId="778AE919"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اجتناب 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چیپس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پفک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مواد غذایی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حاوی رنگ‌های مصنوعی.</w:t>
      </w:r>
    </w:p>
    <w:p w14:paraId="271D499D"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گوشت‌های دیرهضم مانند گاو و شتر، گوشت‌های نمک سوده و خشک شده.</w:t>
      </w:r>
    </w:p>
    <w:p w14:paraId="299DC44F"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سوسیس و کالباس یا ناگت مرغ و ماهی و غذاهای فست فودی مانند پیتزا و همبرگر غیرخانگی.</w:t>
      </w:r>
    </w:p>
    <w:p w14:paraId="2480CDFD" w14:textId="77777777" w:rsidR="001650F6" w:rsidRPr="00DC3C35" w:rsidRDefault="001650F6" w:rsidP="00907CC6">
      <w:pPr>
        <w:pStyle w:val="ListParagraph"/>
        <w:numPr>
          <w:ilvl w:val="0"/>
          <w:numId w:val="12"/>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کاهش مصرف غذاهای خمیری و رشته‌ای مانند ماکارونی و نودل و نان‌های خمیری نپخته، مخصوصا در افرادی با اضافه وزن، مشکلات هاضمه نفخ و یبوست و درصورت مصرف این غذاها می‌توان از ادویه‌هایی مانند آویشن استفاده کرد.</w:t>
      </w:r>
    </w:p>
    <w:p w14:paraId="7C6B1ABA"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غذاهای کنسروی یا فریزری کهنه.</w:t>
      </w:r>
    </w:p>
    <w:p w14:paraId="33ED5E23"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پنیر کهنه، نان فطیر یا سفید.</w:t>
      </w:r>
    </w:p>
    <w:p w14:paraId="34413544"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میوه‌های کال و نرسیده و بادنجان.</w:t>
      </w:r>
    </w:p>
    <w:p w14:paraId="44A52F4B"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بخش سوخته غذا.</w:t>
      </w:r>
    </w:p>
    <w:p w14:paraId="101435ED"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غذاهای بسیار تند، بسیار شور و بسیار ترش.</w:t>
      </w:r>
    </w:p>
    <w:p w14:paraId="72658B3A"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مواد غذایی تراریخته مانند سویا و ذرت تراریخته.</w:t>
      </w:r>
    </w:p>
    <w:p w14:paraId="3C9B30DF"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چای پررنگ و قهوه.</w:t>
      </w:r>
    </w:p>
    <w:p w14:paraId="28AEBE25"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ادویه جات تند و گرم مانند فلفل، زنجبیل و آویشن (به‌ویژه در مزاج گرم).</w:t>
      </w:r>
    </w:p>
    <w:p w14:paraId="52C150D4"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اجتناب از خوردن ماست، دوغ و نوشابه به‌همراه غذا </w:t>
      </w:r>
      <w:r w:rsidRPr="00DC3C35">
        <w:rPr>
          <w:rStyle w:val="FootnoteReference"/>
          <w:rFonts w:ascii="IRMitra" w:eastAsia="Times New Roman" w:hAnsi="IRMitra" w:cs="B Yagut"/>
          <w:color w:val="000000"/>
          <w:szCs w:val="24"/>
          <w:rtl/>
        </w:rPr>
        <w:footnoteReference w:id="12"/>
      </w:r>
      <w:r w:rsidRPr="00DC3C35">
        <w:rPr>
          <w:rFonts w:ascii="IRMitra" w:eastAsia="Times New Roman" w:hAnsi="IRMitra" w:cs="B Yagut" w:hint="cs"/>
          <w:color w:val="000000"/>
          <w:szCs w:val="24"/>
          <w:rtl/>
        </w:rPr>
        <w:t>.</w:t>
      </w:r>
    </w:p>
    <w:p w14:paraId="5D46C87B" w14:textId="77777777" w:rsidR="001650F6" w:rsidRPr="00DC3C35" w:rsidRDefault="001650F6" w:rsidP="00907CC6">
      <w:pPr>
        <w:pStyle w:val="ListParagraph"/>
        <w:numPr>
          <w:ilvl w:val="0"/>
          <w:numId w:val="7"/>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استفاده از ماست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دوغ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به‌عنوان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وعده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مجزا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مصلحات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نعنا،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آویشن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w:t>
      </w:r>
    </w:p>
    <w:p w14:paraId="7F85ECFF"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مصرف چند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متنوع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رنگارنگ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وعده؛ مثلا </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هم‌زمان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ماهی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تخم</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مرغ،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قارچ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 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الویه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دلیل ایجاد اختلال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هاضمه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w:t>
      </w:r>
    </w:p>
    <w:p w14:paraId="4FE1FC6E" w14:textId="77777777" w:rsidR="001650F6" w:rsidRPr="00DC3C35" w:rsidRDefault="001650F6" w:rsidP="00907CC6">
      <w:pPr>
        <w:pStyle w:val="ListParagraph"/>
        <w:numPr>
          <w:ilvl w:val="0"/>
          <w:numId w:val="7"/>
        </w:numPr>
        <w:shd w:val="clear" w:color="auto" w:fill="FFFFFF"/>
        <w:bidi/>
        <w:spacing w:before="120" w:after="0" w:line="240"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خنک کردن آب به طور غیر مستقیم؛ بهتر است یخ</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انداخته نشود.</w:t>
      </w:r>
      <w:r w:rsidRPr="00DC3C35">
        <w:rPr>
          <w:rFonts w:ascii="IRMitra" w:eastAsia="Times New Roman" w:hAnsi="IRMitra" w:cs="B Yagut"/>
          <w:color w:val="000000"/>
          <w:szCs w:val="24"/>
          <w:rtl/>
        </w:rPr>
        <w:t xml:space="preserve"> </w:t>
      </w:r>
    </w:p>
    <w:p w14:paraId="2B9DE34D" w14:textId="77777777" w:rsidR="001650F6" w:rsidRPr="00DC3C35" w:rsidRDefault="001650F6" w:rsidP="001650F6">
      <w:pPr>
        <w:shd w:val="clear" w:color="auto" w:fill="FFFFFF"/>
        <w:bidi/>
        <w:spacing w:before="120" w:after="0" w:line="276" w:lineRule="auto"/>
        <w:jc w:val="both"/>
        <w:rPr>
          <w:rFonts w:ascii="IRMitra" w:eastAsia="Times New Roman" w:hAnsi="IRMitra" w:cs="B Yagut"/>
          <w:color w:val="000000"/>
          <w:szCs w:val="24"/>
          <w:rtl/>
        </w:rPr>
      </w:pPr>
    </w:p>
    <w:p w14:paraId="6325C48E" w14:textId="77777777" w:rsidR="001650F6" w:rsidRPr="00DC3C35" w:rsidRDefault="001650F6" w:rsidP="001650F6">
      <w:pPr>
        <w:shd w:val="clear" w:color="auto" w:fill="FFFFFF"/>
        <w:bidi/>
        <w:spacing w:before="120" w:after="0" w:line="276"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 xml:space="preserve">در دختران نوجوانی که عادت ماهیانه (قاعدگی) در آنها اتفاق افتاده است، موارد زیر توجه شوند: </w:t>
      </w:r>
    </w:p>
    <w:p w14:paraId="3AF275A5" w14:textId="77777777" w:rsidR="001650F6" w:rsidRPr="00DC3C35" w:rsidRDefault="001650F6" w:rsidP="00907CC6">
      <w:pPr>
        <w:pStyle w:val="ListParagraph"/>
        <w:numPr>
          <w:ilvl w:val="0"/>
          <w:numId w:val="8"/>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نشستن در مکان‌های سرد خصوصا</w:t>
      </w:r>
      <w:r w:rsidRPr="00DC3C35">
        <w:rPr>
          <w:rFonts w:ascii="IRMitra" w:eastAsia="Times New Roman" w:hAnsi="IRMitra" w:cs="B Yagut"/>
          <w:color w:val="000000"/>
          <w:szCs w:val="24"/>
          <w:rtl/>
        </w:rPr>
        <w:t xml:space="preserve"> در هنگام خونریزی قاعدگی</w:t>
      </w:r>
      <w:r w:rsidRPr="00DC3C35">
        <w:rPr>
          <w:rFonts w:ascii="IRMitra" w:eastAsia="Times New Roman" w:hAnsi="IRMitra" w:cs="B Yagut" w:hint="cs"/>
          <w:color w:val="000000"/>
          <w:szCs w:val="24"/>
          <w:rtl/>
        </w:rPr>
        <w:t>.</w:t>
      </w:r>
    </w:p>
    <w:p w14:paraId="029810AA" w14:textId="77777777" w:rsidR="001650F6" w:rsidRPr="00DC3C35" w:rsidRDefault="001650F6" w:rsidP="00907CC6">
      <w:pPr>
        <w:pStyle w:val="ListParagraph"/>
        <w:numPr>
          <w:ilvl w:val="0"/>
          <w:numId w:val="8"/>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عدم شستشوی ناحیه تناسلی با آب سرد </w:t>
      </w:r>
      <w:r w:rsidRPr="00DC3C35">
        <w:rPr>
          <w:rFonts w:ascii="IRMitra" w:eastAsia="Times New Roman" w:hAnsi="IRMitra" w:cs="B Yagut"/>
          <w:color w:val="000000"/>
          <w:szCs w:val="24"/>
          <w:rtl/>
        </w:rPr>
        <w:t>در ایام خونریزی قاعدگی</w:t>
      </w:r>
      <w:r w:rsidRPr="00DC3C35">
        <w:rPr>
          <w:rFonts w:ascii="IRMitra" w:eastAsia="Times New Roman" w:hAnsi="IRMitra" w:cs="B Yagut" w:hint="cs"/>
          <w:color w:val="000000"/>
          <w:szCs w:val="24"/>
          <w:rtl/>
        </w:rPr>
        <w:t xml:space="preserve">؛ به‌ویژه </w:t>
      </w:r>
      <w:r w:rsidRPr="00DC3C35">
        <w:rPr>
          <w:rFonts w:ascii="IRMitra" w:eastAsia="Times New Roman" w:hAnsi="IRMitra" w:cs="B Yagut"/>
          <w:color w:val="000000"/>
          <w:szCs w:val="24"/>
          <w:rtl/>
        </w:rPr>
        <w:t>در روزهای خونریزی زیاد</w:t>
      </w:r>
      <w:r w:rsidRPr="00DC3C35">
        <w:rPr>
          <w:rFonts w:ascii="IRMitra" w:eastAsia="Times New Roman" w:hAnsi="IRMitra" w:cs="B Yagut" w:hint="cs"/>
          <w:color w:val="000000"/>
          <w:szCs w:val="24"/>
          <w:rtl/>
        </w:rPr>
        <w:t>.</w:t>
      </w:r>
    </w:p>
    <w:p w14:paraId="1EC3F572" w14:textId="77777777" w:rsidR="001650F6" w:rsidRPr="00DC3C35" w:rsidRDefault="001650F6" w:rsidP="00907CC6">
      <w:pPr>
        <w:pStyle w:val="ListParagraph"/>
        <w:numPr>
          <w:ilvl w:val="0"/>
          <w:numId w:val="8"/>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5EABC5EB" w14:textId="77777777" w:rsidR="001650F6" w:rsidRPr="00DC3C35" w:rsidRDefault="001650F6" w:rsidP="00907CC6">
      <w:pPr>
        <w:pStyle w:val="ListParagraph"/>
        <w:numPr>
          <w:ilvl w:val="0"/>
          <w:numId w:val="8"/>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p>
    <w:p w14:paraId="7ED4BF5B" w14:textId="77777777" w:rsidR="001650F6" w:rsidRPr="00DC3C35" w:rsidRDefault="001650F6" w:rsidP="00907CC6">
      <w:pPr>
        <w:pStyle w:val="ListParagraph"/>
        <w:numPr>
          <w:ilvl w:val="0"/>
          <w:numId w:val="8"/>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42BDF0FB" w14:textId="77777777" w:rsidR="001650F6" w:rsidRPr="00DC3C35" w:rsidRDefault="001650F6" w:rsidP="00907CC6">
      <w:pPr>
        <w:pStyle w:val="ListParagraph"/>
        <w:numPr>
          <w:ilvl w:val="0"/>
          <w:numId w:val="8"/>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در صورت وجود ترشحات بیش از اندازه، بودار و خارش ناحیه تناسلی و درد خصوصا زیر شکم که به نفع عفونت رحمی است.</w:t>
      </w:r>
    </w:p>
    <w:p w14:paraId="0BD2AED2" w14:textId="77777777" w:rsidR="001650F6" w:rsidRPr="00537739" w:rsidRDefault="001650F6" w:rsidP="001650F6">
      <w:pPr>
        <w:pStyle w:val="ListParagraph"/>
        <w:bidi/>
        <w:spacing w:after="0"/>
        <w:ind w:left="1080"/>
        <w:jc w:val="both"/>
        <w:rPr>
          <w:rFonts w:cs="B Yagut"/>
          <w:sz w:val="24"/>
          <w:szCs w:val="24"/>
          <w:rtl/>
          <w:lang w:bidi="fa-IR"/>
        </w:rPr>
      </w:pPr>
    </w:p>
    <w:p w14:paraId="2C895567" w14:textId="77777777" w:rsidR="001650F6" w:rsidRDefault="001650F6" w:rsidP="001650F6">
      <w:pPr>
        <w:bidi/>
        <w:spacing w:after="0"/>
        <w:jc w:val="both"/>
        <w:rPr>
          <w:rFonts w:cs="B Yagut"/>
          <w:sz w:val="18"/>
          <w:szCs w:val="18"/>
          <w:rtl/>
          <w:lang w:bidi="fa-IR"/>
        </w:rPr>
      </w:pPr>
    </w:p>
    <w:p w14:paraId="7707D275" w14:textId="77777777" w:rsidR="00E7327D" w:rsidRDefault="00E7327D">
      <w:pPr>
        <w:rPr>
          <w:rFonts w:cs="B Yagut"/>
          <w:b/>
          <w:bCs/>
          <w:rtl/>
          <w:lang w:bidi="fa-IR"/>
        </w:rPr>
      </w:pPr>
      <w:r>
        <w:rPr>
          <w:rFonts w:cs="B Yagut"/>
          <w:b/>
          <w:bCs/>
          <w:rtl/>
          <w:lang w:bidi="fa-IR"/>
        </w:rPr>
        <w:br w:type="page"/>
      </w:r>
    </w:p>
    <w:p w14:paraId="2B9E2337" w14:textId="135D22AC" w:rsidR="001650F6" w:rsidRPr="00132DBF" w:rsidRDefault="001650F6" w:rsidP="001650F6">
      <w:pPr>
        <w:bidi/>
        <w:spacing w:after="0"/>
        <w:jc w:val="both"/>
        <w:rPr>
          <w:rFonts w:cs="B Yagut"/>
          <w:b/>
          <w:bCs/>
          <w:lang w:bidi="fa-IR"/>
        </w:rPr>
      </w:pPr>
      <w:r w:rsidRPr="00132DBF">
        <w:rPr>
          <w:rFonts w:cs="B Yagut" w:hint="cs"/>
          <w:b/>
          <w:bCs/>
          <w:rtl/>
          <w:lang w:bidi="fa-IR"/>
        </w:rPr>
        <w:lastRenderedPageBreak/>
        <w:t>منبع:</w:t>
      </w:r>
      <w:r w:rsidRPr="00132DBF">
        <w:rPr>
          <w:rFonts w:cs="B Yagut"/>
          <w:b/>
          <w:bCs/>
          <w:lang w:bidi="fa-IR"/>
        </w:rPr>
        <w:t xml:space="preserve"> </w:t>
      </w:r>
    </w:p>
    <w:p w14:paraId="6CB9C3CD" w14:textId="77777777" w:rsidR="001650F6" w:rsidRPr="00EE22FE" w:rsidRDefault="001650F6" w:rsidP="00907CC6">
      <w:pPr>
        <w:pStyle w:val="Default"/>
        <w:numPr>
          <w:ilvl w:val="0"/>
          <w:numId w:val="4"/>
        </w:numPr>
        <w:jc w:val="both"/>
        <w:rPr>
          <w:rFonts w:asciiTheme="majorBidi" w:hAnsiTheme="majorBidi" w:cstheme="majorBidi"/>
          <w:sz w:val="18"/>
          <w:szCs w:val="18"/>
          <w:rtl/>
        </w:rPr>
      </w:pPr>
      <w:r w:rsidRPr="00132DBF">
        <w:rPr>
          <w:rFonts w:asciiTheme="majorBidi" w:hAnsiTheme="majorBidi" w:cstheme="majorBidi"/>
          <w:sz w:val="18"/>
          <w:szCs w:val="18"/>
        </w:rPr>
        <w:t>The Miscarriage Association, January 2023Charity Number 1076829 (England &amp; Wales) SC039790 (Scotland)</w:t>
      </w:r>
      <w:r w:rsidRPr="00132DBF">
        <w:rPr>
          <w:rFonts w:asciiTheme="majorBidi" w:hAnsiTheme="majorBidi" w:cstheme="majorBidi"/>
          <w:sz w:val="18"/>
          <w:szCs w:val="18"/>
          <w:rtl/>
        </w:rPr>
        <w:t xml:space="preserve"> </w:t>
      </w:r>
      <w:r w:rsidRPr="00132DBF">
        <w:rPr>
          <w:rFonts w:asciiTheme="majorBidi" w:hAnsiTheme="majorBidi" w:cstheme="majorBidi"/>
          <w:sz w:val="18"/>
          <w:szCs w:val="18"/>
        </w:rPr>
        <w:t>A company limited by guarantee, number 3779123Registered in England and Wale.</w:t>
      </w:r>
    </w:p>
    <w:p w14:paraId="2D9992F9"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The American College of Obstetricians and Gynecologists. ISSN 1074-8601.</w:t>
      </w:r>
    </w:p>
    <w:p w14:paraId="77A82BE7"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09A927C5"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Williams Obstetrics, 25th Edition, ISBN (series): 978-964-150-323-1.</w:t>
      </w:r>
    </w:p>
    <w:p w14:paraId="396764F1"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4E984A1E"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Everett C. Incidence and outcome of bleeding before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the 20th week of pregnancy: prospective study from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general practice. BMJ 1997;315:32-4.</w:t>
      </w:r>
    </w:p>
    <w:p w14:paraId="43602F33"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Scroggins KM, Smucker WD, Krishen AE. Spontaneous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pregnancy loss: evaluation, management, and followup</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counseling. Prim Care 2000;27:153-67.</w:t>
      </w:r>
    </w:p>
    <w:p w14:paraId="5BFF8A3F"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Goddijn M, Leschot NJ. Genetic aspects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Baillieres Best Pract Res Clin Obstet Gynaecol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2000;14:855-65</w:t>
      </w:r>
      <w:r w:rsidRPr="00132DBF">
        <w:rPr>
          <w:rFonts w:asciiTheme="majorBidi" w:hAnsiTheme="majorBidi" w:cstheme="majorBidi" w:hint="cs"/>
          <w:sz w:val="18"/>
          <w:szCs w:val="18"/>
          <w:rtl/>
        </w:rPr>
        <w:t>.</w:t>
      </w:r>
    </w:p>
    <w:p w14:paraId="7567811A"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Cunningham FG, Gant NF, Leveno KJ, Gilstrap LC, Hauth</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JC, Wenstrom KD. Spontaneous abortion. In: Cunningham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FG, Williams JW. Williams Obstetrics. 21st ed. New</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York: McGraw-Hill, 2001:856-69.</w:t>
      </w:r>
    </w:p>
    <w:p w14:paraId="1ED0CA11"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Garcia-Enguidanos A, Calle ME, Valero J, Luna S, Dominguez-Rojas V. Risk factors in miscarriage: a review. Eur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Reprod Biol 2002;102:111-9</w:t>
      </w:r>
      <w:r w:rsidRPr="00132DBF">
        <w:rPr>
          <w:rFonts w:asciiTheme="majorBidi" w:hAnsiTheme="majorBidi" w:cstheme="majorBidi" w:hint="cs"/>
          <w:sz w:val="18"/>
          <w:szCs w:val="18"/>
          <w:rtl/>
        </w:rPr>
        <w:t>.</w:t>
      </w:r>
    </w:p>
    <w:p w14:paraId="4AE4BF53"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Rasch V. Cigarette, alcohol, and caffeine consumption: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risk factors for spontaneous abortion. Acta Obstet Gynecol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Scand 2003;82:182-8</w:t>
      </w:r>
      <w:r w:rsidRPr="00132DBF">
        <w:rPr>
          <w:rFonts w:asciiTheme="majorBidi" w:hAnsiTheme="majorBidi" w:cstheme="majorBidi" w:hint="cs"/>
          <w:sz w:val="18"/>
          <w:szCs w:val="18"/>
          <w:rtl/>
        </w:rPr>
        <w:t>.</w:t>
      </w:r>
    </w:p>
    <w:p w14:paraId="448CA220"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Donders GG, Van Bulck B, Caudron J, Londers L, Vereecken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 Spitz B. Relationship of bacterial vaginosis and</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mycoplasmas to the risk of spontaneous abortion. Am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2000;183:431-7.</w:t>
      </w:r>
    </w:p>
    <w:p w14:paraId="623490B2"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Li DK, Liu L, Odouli R. Exposure to non-steroidal anti-inflammatory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drugs during pregnancy and risk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population based cohort study. BMJ 2003;327:368.</w:t>
      </w:r>
    </w:p>
    <w:p w14:paraId="159FEC29" w14:textId="77777777" w:rsidR="001650F6" w:rsidRPr="00132DBF" w:rsidRDefault="006C182A" w:rsidP="00907CC6">
      <w:pPr>
        <w:pStyle w:val="ListParagraph"/>
        <w:numPr>
          <w:ilvl w:val="0"/>
          <w:numId w:val="4"/>
        </w:numPr>
        <w:spacing w:line="276" w:lineRule="auto"/>
        <w:jc w:val="both"/>
        <w:rPr>
          <w:rFonts w:asciiTheme="majorBidi" w:hAnsiTheme="majorBidi" w:cstheme="majorBidi"/>
          <w:sz w:val="18"/>
          <w:szCs w:val="18"/>
        </w:rPr>
      </w:pPr>
      <w:hyperlink r:id="rId8" w:history="1">
        <w:r w:rsidR="001650F6" w:rsidRPr="00132DBF">
          <w:rPr>
            <w:rStyle w:val="Hyperlink"/>
            <w:rFonts w:asciiTheme="majorBidi" w:hAnsiTheme="majorBidi" w:cstheme="majorBidi"/>
            <w:sz w:val="18"/>
            <w:szCs w:val="18"/>
          </w:rPr>
          <w:t>https://www.guttmacher.org/fact-sheet/induced-abortion-worldwide</w:t>
        </w:r>
      </w:hyperlink>
      <w:r w:rsidR="001650F6" w:rsidRPr="00132DBF">
        <w:rPr>
          <w:rFonts w:asciiTheme="majorBidi" w:hAnsiTheme="majorBidi" w:cstheme="majorBidi"/>
          <w:sz w:val="18"/>
          <w:szCs w:val="18"/>
        </w:rPr>
        <w:t>.</w:t>
      </w:r>
      <w:r w:rsidR="001650F6" w:rsidRPr="00132DBF">
        <w:rPr>
          <w:rFonts w:cs="B Titr"/>
          <w:sz w:val="18"/>
          <w:szCs w:val="18"/>
          <w:rtl/>
        </w:rPr>
        <w:t xml:space="preserve"> </w:t>
      </w:r>
    </w:p>
    <w:p w14:paraId="33339F29"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 xml:space="preserve">Bearak J et al., </w:t>
      </w:r>
      <w:hyperlink r:id="rId9" w:tgtFrame="_blank" w:history="1">
        <w:r w:rsidRPr="00132DBF">
          <w:rPr>
            <w:rStyle w:val="Hyperlink"/>
            <w:rFonts w:asciiTheme="majorBidi" w:hAnsiTheme="majorBidi" w:cstheme="majorBidi"/>
            <w:sz w:val="18"/>
            <w:szCs w:val="18"/>
          </w:rPr>
          <w:t>Unintended pregnancy and abortion by income, region, and the legal status of abortion: estimates from a comprehensive model for 1990–2019</w:t>
        </w:r>
      </w:hyperlink>
      <w:r w:rsidRPr="00132DBF">
        <w:rPr>
          <w:rFonts w:asciiTheme="majorBidi" w:hAnsiTheme="majorBidi" w:cstheme="majorBidi"/>
          <w:sz w:val="18"/>
          <w:szCs w:val="18"/>
        </w:rPr>
        <w:t xml:space="preserve">, </w:t>
      </w:r>
      <w:r w:rsidRPr="00132DBF">
        <w:rPr>
          <w:rStyle w:val="Emphasis"/>
          <w:rFonts w:asciiTheme="majorBidi" w:hAnsiTheme="majorBidi" w:cstheme="majorBidi"/>
          <w:sz w:val="18"/>
          <w:szCs w:val="18"/>
        </w:rPr>
        <w:t>Lancet Global Health</w:t>
      </w:r>
      <w:r w:rsidRPr="00132DBF">
        <w:rPr>
          <w:rFonts w:asciiTheme="majorBidi" w:hAnsiTheme="majorBidi" w:cstheme="majorBidi"/>
          <w:sz w:val="18"/>
          <w:szCs w:val="18"/>
        </w:rPr>
        <w:t xml:space="preserve">, 2020, 8(9), </w:t>
      </w:r>
      <w:hyperlink r:id="rId10" w:tgtFrame="_blank" w:history="1">
        <w:r w:rsidRPr="00132DBF">
          <w:rPr>
            <w:rStyle w:val="Hyperlink"/>
            <w:rFonts w:asciiTheme="majorBidi" w:hAnsiTheme="majorBidi" w:cstheme="majorBidi"/>
            <w:sz w:val="18"/>
            <w:szCs w:val="18"/>
          </w:rPr>
          <w:t>http://www.thelancet.com/journals/langlo/article/PIIS2214-109X(20)30315-6/fulltext</w:t>
        </w:r>
      </w:hyperlink>
      <w:r w:rsidRPr="00132DBF">
        <w:rPr>
          <w:rFonts w:asciiTheme="majorBidi" w:hAnsiTheme="majorBidi" w:cstheme="majorBidi"/>
          <w:sz w:val="18"/>
          <w:szCs w:val="18"/>
          <w:rtl/>
        </w:rPr>
        <w:t>.</w:t>
      </w:r>
    </w:p>
    <w:p w14:paraId="5E6DBF8F"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Alipanahpour S, Zarshenas M, Akbarzadeh M. Investigation of the Prevalence of Induced Abortions, Spontaneous Abortions, and Cases of</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Forensic Medicine Referrals Based on Demographic Characteristics. Women. Health. Bull. 2020;7(1):31-38</w:t>
      </w:r>
    </w:p>
    <w:p w14:paraId="335ABEB8"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Hamama L, Rauch SA, Sperlich M, Defever 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Seng JS. Previous experience of spontaneous or</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elective abortion and risk for posttraumatic stress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and depression during subsequent pregnancy.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Depress Anxiety. 2010;27 (8):699-707. doi: 10.1002/da.20714. [PubMed: 20577979]. [PubMed Central: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PMC2939862]</w:t>
      </w:r>
      <w:r w:rsidRPr="00132DBF">
        <w:rPr>
          <w:rFonts w:asciiTheme="majorBidi" w:hAnsiTheme="majorBidi" w:cstheme="majorBidi" w:hint="cs"/>
          <w:sz w:val="18"/>
          <w:szCs w:val="18"/>
          <w:rtl/>
        </w:rPr>
        <w:t>.</w:t>
      </w:r>
    </w:p>
    <w:p w14:paraId="3B5376A8"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McQuillan K. Rates of induced abortion in Iran: the roles of contraceptive use and religiosity. Stud Fam Plann. 2008 Jun;39(2):111-22. doi: 10.1111/j.1728-4465.2008.00158.x. PMID: 18678175.</w:t>
      </w:r>
    </w:p>
    <w:p w14:paraId="0BFBCE65"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Induced abortion in Tehran, Iran: estimated rates and correlates. Int Perspect Sex Reprod Health. 2011 Sep;37(3):134-42. doi: 10.1363/3713411. PMID: 21988789.</w:t>
      </w:r>
    </w:p>
    <w:p w14:paraId="5629B77B"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Motaghi Z, Poorolajal J, Keramat A, Shariati M, Yunesian M, Masoumi SZ. Induced abortion rate in Iran: a meta-analysis. Arch Iran Med. 2013 Oct;16(10):594-8. PMID: 24093141.</w:t>
      </w:r>
    </w:p>
    <w:p w14:paraId="1970CBC4"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Levels, Trends and Correlates of Abortion in Tehran, Iran: 2009-2014. Int Perspect Sex Reprod Health. 2016 Jun 1;42(2):93-101. doi: 10.1363/42e1316. PMID: 28825910.</w:t>
      </w:r>
    </w:p>
    <w:p w14:paraId="1745EF21"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Dastgiri S, Yoosefian M, Garjani M, Kalankesh LR. Induced Abortion: a Systematic Review and Meta-analysis. Mater Sociomed. 2017 Mar;29(1):58-67. doi: 10.5455/msm.2017.29.58-67. PMID: 28484357; PMCID: PMC5402385.</w:t>
      </w:r>
    </w:p>
    <w:p w14:paraId="70F37F0E"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Zamanian M, Zolala F, Haghdoost AA, Baneshi MR. Estimating The Annual Abortion Rate in Kerman, Iran: Comparison of Direct, Network Scale-Up, and Single Sample Count Methods. Int J Fertil Steril. 2019 Oct;13(3):209-214.</w:t>
      </w:r>
    </w:p>
    <w:p w14:paraId="485E3385"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Van Dijk MM, Kolte AM, Limpens J, et al. Recurrent pregnancy loss: diagnostic workup after two or three pregnancy losses? A systematic review of the literature and meta-analysis. </w:t>
      </w:r>
      <w:r w:rsidRPr="00132DBF">
        <w:rPr>
          <w:rFonts w:asciiTheme="majorBidi" w:hAnsiTheme="majorBidi" w:cstheme="majorBidi"/>
          <w:i/>
          <w:iCs/>
          <w:sz w:val="18"/>
          <w:szCs w:val="18"/>
        </w:rPr>
        <w:t>Hum Reprod Update</w:t>
      </w:r>
      <w:r w:rsidRPr="00132DBF">
        <w:rPr>
          <w:rFonts w:asciiTheme="majorBidi" w:hAnsiTheme="majorBidi" w:cstheme="majorBidi"/>
          <w:sz w:val="18"/>
          <w:szCs w:val="18"/>
        </w:rPr>
        <w:t> 2020; 26:356367.</w:t>
      </w:r>
    </w:p>
    <w:p w14:paraId="60EB63D5"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Shahine L, Lathi R. Recurrent pregnancy loss: evaluation and treatment.</w:t>
      </w:r>
      <w:r w:rsidRPr="00132DBF">
        <w:rPr>
          <w:rFonts w:asciiTheme="majorBidi" w:hAnsiTheme="majorBidi" w:cstheme="majorBidi"/>
          <w:sz w:val="18"/>
          <w:szCs w:val="18"/>
        </w:rPr>
        <w:br/>
        <w:t>Obstet Gynecol Clin 2015; 42:117–134.</w:t>
      </w:r>
    </w:p>
    <w:p w14:paraId="4161DF82" w14:textId="77777777" w:rsidR="001650F6" w:rsidRPr="00132DBF" w:rsidRDefault="001650F6" w:rsidP="00907CC6">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Ralph S. Papasa and William H. Kutteh. A new algorithm for the evaluation of recurrent</w:t>
      </w:r>
      <w:r w:rsidRPr="00132DBF">
        <w:rPr>
          <w:rFonts w:asciiTheme="majorBidi" w:hAnsiTheme="majorBidi" w:cstheme="majorBidi"/>
          <w:sz w:val="18"/>
          <w:szCs w:val="18"/>
        </w:rPr>
        <w:br/>
        <w:t>pregnancy loss redefining unexplained miscarriage:</w:t>
      </w:r>
      <w:r w:rsidRPr="00132DBF">
        <w:rPr>
          <w:rFonts w:asciiTheme="majorBidi" w:hAnsiTheme="majorBidi" w:cstheme="majorBidi"/>
          <w:sz w:val="18"/>
          <w:szCs w:val="18"/>
        </w:rPr>
        <w:br/>
        <w:t>review of current guidelines. Curr Opin Obstet Gynecol 2020, 32:371–379. DOI:10.1097/GCO.0000000000000647.</w:t>
      </w:r>
    </w:p>
    <w:p w14:paraId="62C8651A"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Slama R, Bouyer J, Windham G, Fenster L, Werwatz A, Swan SH. Influence of paternal age on the risk of spontaneous abortion. Am J Epidemiol. 2005 May 1;161(9):816-23. doi: 10.1093/aje/kwi097. PMID: 15840613.</w:t>
      </w:r>
    </w:p>
    <w:p w14:paraId="3CDB7F58"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Woolner AMF, Raja EA, Bhattacharya S, Danielian P, Bhattacharya S. Inherited susceptibility to miscarriage: a nested case-control study of 31,565 women from an intergenerational cohort. Am J Obstet Gynecol. 2020 Feb;222(2):168.e1-168.e8. doi: 10.1016/j.ajog.2019.08.013. Epub 2019 Aug 19. PMID: 31437424.</w:t>
      </w:r>
    </w:p>
    <w:p w14:paraId="4BB13832"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Magnus MC, Morken NH, Wensaas KA, Wilcox AJ, Håberg SE. Risk of miscarriage in women with chronic diseases in Norway: A registry linkage study. PLoS Med. 2021 May 10;18(5):e1003603. doi: 10.1371/journal.pmed.1003603. PMID: 33970911; PMCID: PMC8143388.</w:t>
      </w:r>
    </w:p>
    <w:p w14:paraId="68C5BF36"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Maraka S, Ospina NM, O'Keeffe DT, Espinosa De Ycaza AE, Gionfriddo MR, Erwin PJ, Coddington CC 3rd, Stan MN, Murad MH, Montori VM. Subclinical Hypothyroidism in Pregnancy: A Systematic Review and Meta-Analysis. Thyroid. 2016 Apr;26(4):580-90. doi: 10.1089/thy.2015.0418. Epub 2016 Mar 3. PMID: 26837268; PMCID: PMC4827301.</w:t>
      </w:r>
    </w:p>
    <w:p w14:paraId="05456DC9"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Giakoumelou S, Wheelhouse N, Cuschieri K, Entrican G, Howie SE, Horne AW. The role of infection in miscarriage. Hum Reprod Update. 2016 Jan-Feb;22(1):116-33. doi: 10.1093/humupd/dmv041. Epub 2015 Sep 19. PMID: 26386469; PMCID: PMC4664130.</w:t>
      </w:r>
    </w:p>
    <w:p w14:paraId="53917276"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Rasti S, Ghasemi FS, Abdoli A, Piroozmand A, Mousavi SG, Fakhrie-Kashan Z. ToRCH "co-infections" are associated with increased risk of abortion in pregnant women. Congenit Anom (Kyoto). 2016 Mar;56(2):73-8. doi: 10.1111/cga.12138. PMID: 26499091.</w:t>
      </w:r>
    </w:p>
    <w:p w14:paraId="0DE10CC9"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Metwally M, Ong KJ, Ledger WL, Li TC. Does high body mass index increase the risk of miscarriage after spontaneous and assisted conception? A meta-analysis of the evidence. Fertil Steril. 2008 Sep;90(3):714-26. doi: 10.1016/j.fertnstert.2007.07.1290. Epub 2008 Feb 6. PMID: 18068166.</w:t>
      </w:r>
    </w:p>
    <w:p w14:paraId="0DB42E6C"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Li Y, Margerison-Zilko C, Strutz KL, Holzman C. Life Course Adversity and Prior Miscarriage in a Pregnancy Cohort. Womens Health Issues. 2018 May-Jun;28(3):232-238. doi: 10.1016/j.whi.2018.02.001. Epub 2018 Mar 9. PMID: 29530382.</w:t>
      </w:r>
    </w:p>
    <w:p w14:paraId="5465AFF0"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 xml:space="preserve">Qu, F., Wu, Y., Zhu, YH. et al. The association between psychological stress and miscarriage: A systematic review and meta-analysis. Sci Rep 7, 1731 (2017). </w:t>
      </w:r>
      <w:hyperlink r:id="rId11" w:history="1">
        <w:r w:rsidRPr="00132DBF">
          <w:rPr>
            <w:rStyle w:val="Hyperlink"/>
            <w:rFonts w:ascii="Times New Roman" w:eastAsia="Times New Roman" w:hAnsi="Times New Roman" w:cs="Times New Roman"/>
            <w:sz w:val="18"/>
            <w:szCs w:val="18"/>
          </w:rPr>
          <w:t>https://doi.org/10.1038/s41598-017-01792-3</w:t>
        </w:r>
      </w:hyperlink>
      <w:r w:rsidRPr="00132DBF">
        <w:rPr>
          <w:rFonts w:ascii="Times New Roman" w:eastAsia="Times New Roman" w:hAnsi="Times New Roman" w:cs="Times New Roman"/>
          <w:sz w:val="18"/>
          <w:szCs w:val="18"/>
        </w:rPr>
        <w:t>.</w:t>
      </w:r>
    </w:p>
    <w:p w14:paraId="5C1B67B2"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Nepomnaschy PA, Welch KB, McConnell DS, Low BS, Strassmann BI, England BG. Cortisol levels and very early pregnancy loss in humans. Proc Natl Acad Sci U S A. 2006 Mar 7;103(10):3938-42. doi: 10.1073/pnas.0511183103. Epub 2006 Feb 22. PMID: 16495411; PMCID: PMC1533790.</w:t>
      </w:r>
    </w:p>
    <w:p w14:paraId="22660BE1"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Wainstock T, Lerner-Geva L, Glasser S, Shoham-Vardi I, Anteby EY. Prenatal stress and risk of spontaneous abortion. Psychosom Med. 2013 Apr;75(3):228-35. doi: 10.1097/PSY.0b013e318280f5f3. Epub 2013 Jan 29. PMID: 23362503.</w:t>
      </w:r>
    </w:p>
    <w:p w14:paraId="3FE28603"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Bruckner TA, Mortensen LH, Catalano RA. Spontaneous Pregnancy Loss in Denmark Following Economic Downturns. Am J Epidemiol. 2016 Apr 15;183(8):701-8. doi: 10.1093/aje/kww003. Epub 2016 Mar 23. PMID: 27009344.</w:t>
      </w:r>
    </w:p>
    <w:p w14:paraId="703C01AB"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Nakhai-Pour HR, Broy P, Sheehy O, Bérard A. Use of nonaspirin nonsteroidal anti-inflammatory drugs during pregnancy and the risk of spontaneous abortion. CMAJ. 2011 Oct 18;183(15):1713-20. doi: 10.1503/cmaj.110454. Epub 2011 Sep 6. PMID: 21896698; PMCID: PMC3193112.</w:t>
      </w:r>
    </w:p>
    <w:p w14:paraId="4919027E"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Avalos LA, Roberts SC, Kaskutas LA, Block G, Li DK. Volume and type of alcohol during early pregnancy and the risk of miscarriage. Subst Use Misuse. 2014 Sep;49(11):1437-45. doi: 10.3109/10826084.2014.912228. Epub 2014 May 8. PMID: 24810392; PMCID: PMC4183196.</w:t>
      </w:r>
    </w:p>
    <w:p w14:paraId="5F8181E6"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Chen LW, Wu Y, Neelakantan N, Chong MF, Pan A, van Dam RM. Maternal caffeine intake during pregnancy and risk of pregnancy loss: a categorical and dose-response meta-analysis of prospective studies. Public Health Nutr. 2016 May;19(7):1233-44. doi: 10.1017/S1368980015002463. Epub 2015 Sep 2. PMID: 26329421.</w:t>
      </w:r>
    </w:p>
    <w:p w14:paraId="06614480"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Pineles BL, Park E, Samet JM. Systematic review and meta-analysis of miscarriage and maternal exposure to tobacco smoke during pregnancy. Am J Epidemiol. 2014 Apr 1;179(7):807-23. doi: 10.1093/aje/kwt334. Epub 2014 Feb 10. PMID: 24518810; PMCID: PMC3969532.</w:t>
      </w:r>
    </w:p>
    <w:p w14:paraId="5C8DA436"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Ness RB, Grisso JA, Hirschinger N, Markovic N, Shaw LM, Day NL, Kline J. Cocaine and tobacco use and the risk of spontaneous abortion. N Engl J Med. 1999 Feb 4;340(5):333-9. doi: 10.1056/NEJM199902043400501. PMID: 9929522.</w:t>
      </w:r>
    </w:p>
    <w:p w14:paraId="40E190EC"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Balogun_OO, da Silva Lopes_K, Ota_E, Takemoto_Y, Rumbold_A, Takegata_M, Mori_R. Vitamin supplementation for preventing</w:t>
      </w:r>
      <w:r w:rsidRPr="00132DBF">
        <w:rPr>
          <w:rFonts w:ascii="Times New Roman" w:eastAsia="Times New Roman" w:hAnsi="Times New Roman" w:cs="Times New Roman" w:hint="cs"/>
          <w:sz w:val="18"/>
          <w:szCs w:val="18"/>
          <w:rtl/>
        </w:rPr>
        <w:t xml:space="preserve"> </w:t>
      </w:r>
      <w:r w:rsidRPr="00132DBF">
        <w:rPr>
          <w:rFonts w:ascii="Times New Roman" w:eastAsia="Times New Roman" w:hAnsi="Times New Roman" w:cs="Times New Roman"/>
          <w:sz w:val="18"/>
          <w:szCs w:val="18"/>
        </w:rPr>
        <w:t>miscarriage. Cochrane Database of Systematic Reviews 2016, Issue 5. Art. No.: CD004073. DOI: 10.1002/14651858.CD004073.pub4.</w:t>
      </w:r>
    </w:p>
    <w:p w14:paraId="28817764"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Gaskins AJ, Rich-Edwards JW, Hauser R, Williams PL, Gillman MW, Ginsburg ES, Missmer SA, Chavarro JE. Maternal prepregnancy folate intake and risk of spontaneous abortion and stillbirth. Obstet Gynecol. 2014 Jul;124(1):23-31. doi: 10.1097/AOG.0000000000000343. PMID: 24901281; PMCID: PMC4086728.</w:t>
      </w:r>
    </w:p>
    <w:p w14:paraId="09CE0003" w14:textId="77777777" w:rsidR="001650F6" w:rsidRPr="00132DBF" w:rsidRDefault="001650F6" w:rsidP="00907CC6">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Naimi AI, Perkins NJ, Sjaarda LA, Mumford SL, Platt RW, Silver RM, Schisterman EF. The Effect of Preconception-Initiated Low-Dose Aspirin on Human Chorionic Gonadotropin-Detected Pregnancy, Pregnancy Loss, and Live Birth : Per Protocol Analysis of a Randomized Trial. Ann Intern Med. 2021 May;174(5):595-601. doi: 10.7326/M20-0469. Epub 2021 Jan 26. PMID: 33493011; PMCID: PMC9109822.</w:t>
      </w:r>
    </w:p>
    <w:p w14:paraId="3EE32DE9" w14:textId="77777777" w:rsidR="001650F6" w:rsidRPr="00132DBF" w:rsidRDefault="001650F6" w:rsidP="00907CC6">
      <w:pPr>
        <w:pStyle w:val="ListParagraph"/>
        <w:numPr>
          <w:ilvl w:val="0"/>
          <w:numId w:val="4"/>
        </w:numPr>
        <w:jc w:val="both"/>
        <w:rPr>
          <w:rFonts w:cs="B Yagut"/>
          <w:sz w:val="18"/>
          <w:szCs w:val="18"/>
          <w:lang w:bidi="fa-IR"/>
        </w:rPr>
      </w:pPr>
      <w:r w:rsidRPr="00132DBF">
        <w:rPr>
          <w:rFonts w:ascii="Times New Roman" w:eastAsia="Times New Roman" w:hAnsi="Times New Roman" w:cs="Times New Roman"/>
          <w:sz w:val="18"/>
          <w:szCs w:val="18"/>
        </w:rPr>
        <w:t>Vinatier D, Dufour P, Cosson M, Houpeau JL. Antiphospholipid syndrome and recurrent miscarriages. Eur J Obstet Gynecol Reprod Biol. 2001 May;96(1):37-50. doi: 10.1016/s0301-2115(00)00404-8. PMID: 11311759</w:t>
      </w:r>
      <w:r w:rsidRPr="00132DBF">
        <w:rPr>
          <w:rFonts w:ascii="Times New Roman" w:eastAsia="Times New Roman" w:hAnsi="Times New Roman" w:cs="Times New Roman" w:hint="cs"/>
          <w:sz w:val="18"/>
          <w:szCs w:val="18"/>
          <w:rtl/>
        </w:rPr>
        <w:t>.</w:t>
      </w:r>
    </w:p>
    <w:p w14:paraId="2C650DAD" w14:textId="77777777" w:rsidR="001650F6" w:rsidRPr="00132DBF" w:rsidRDefault="001650F6" w:rsidP="00907CC6">
      <w:pPr>
        <w:pStyle w:val="ListParagraph"/>
        <w:numPr>
          <w:ilvl w:val="0"/>
          <w:numId w:val="4"/>
        </w:numPr>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Alves C, Rapp A. Spontaneous Abortion. [Updated 2022 Jul 18]. In: StatPearls [Internet]. Treasure Island (FL): StatPearls Publishing; 2023 Jan-. Available from: https://www.ncbi.nlm.nih.gov/books/NBK560521/</w:t>
      </w:r>
      <w:r w:rsidRPr="00132DBF">
        <w:rPr>
          <w:rFonts w:ascii="Times New Roman" w:eastAsia="Times New Roman" w:hAnsi="Times New Roman" w:cs="Times New Roman" w:hint="cs"/>
          <w:sz w:val="18"/>
          <w:szCs w:val="18"/>
          <w:rtl/>
        </w:rPr>
        <w:t>.</w:t>
      </w:r>
    </w:p>
    <w:p w14:paraId="3BCA6B02" w14:textId="77777777" w:rsidR="001650F6" w:rsidRPr="00132DBF" w:rsidRDefault="006C182A" w:rsidP="00907CC6">
      <w:pPr>
        <w:pStyle w:val="ListParagraph"/>
        <w:numPr>
          <w:ilvl w:val="0"/>
          <w:numId w:val="4"/>
        </w:numPr>
        <w:spacing w:after="0" w:line="240" w:lineRule="auto"/>
        <w:jc w:val="both"/>
        <w:rPr>
          <w:rStyle w:val="Hyperlink"/>
          <w:rFonts w:asciiTheme="majorBidi" w:eastAsia="Times New Roman" w:hAnsiTheme="majorBidi" w:cstheme="majorBidi"/>
          <w:color w:val="auto"/>
          <w:sz w:val="18"/>
          <w:szCs w:val="18"/>
          <w:u w:val="none"/>
        </w:rPr>
      </w:pPr>
      <w:hyperlink r:id="rId12" w:history="1">
        <w:r w:rsidR="001650F6" w:rsidRPr="00132DBF">
          <w:rPr>
            <w:rStyle w:val="Hyperlink"/>
            <w:rFonts w:asciiTheme="majorBidi" w:hAnsiTheme="majorBidi" w:cstheme="majorBidi"/>
            <w:sz w:val="18"/>
            <w:szCs w:val="18"/>
            <w:lang w:bidi="fa-IR"/>
          </w:rPr>
          <w:t>https://www.psychologytoday.com/us/blog/experimentations/202201/neuroscience-new-fatherhood-empathy-bonding-childcare</w:t>
        </w:r>
      </w:hyperlink>
    </w:p>
    <w:p w14:paraId="5F77F84D" w14:textId="77777777" w:rsidR="001650F6" w:rsidRPr="00132DBF" w:rsidRDefault="006C182A" w:rsidP="00907CC6">
      <w:pPr>
        <w:pStyle w:val="ListParagraph"/>
        <w:numPr>
          <w:ilvl w:val="0"/>
          <w:numId w:val="4"/>
        </w:numPr>
        <w:spacing w:after="0" w:line="240" w:lineRule="auto"/>
        <w:jc w:val="both"/>
        <w:rPr>
          <w:rStyle w:val="Hyperlink"/>
          <w:rFonts w:asciiTheme="majorBidi" w:eastAsia="Times New Roman" w:hAnsiTheme="majorBidi" w:cstheme="majorBidi"/>
          <w:color w:val="auto"/>
          <w:sz w:val="18"/>
          <w:szCs w:val="18"/>
          <w:u w:val="none"/>
        </w:rPr>
      </w:pPr>
      <w:hyperlink r:id="rId13" w:anchor="childhood-development" w:history="1">
        <w:r w:rsidR="001650F6" w:rsidRPr="00132DBF">
          <w:rPr>
            <w:rStyle w:val="Hyperlink"/>
            <w:rFonts w:asciiTheme="majorBidi" w:hAnsiTheme="majorBidi" w:cstheme="majorBidi"/>
            <w:sz w:val="18"/>
            <w:szCs w:val="18"/>
            <w:lang w:bidi="fa-IR"/>
          </w:rPr>
          <w:t>https://psychcentral.com/lib/fathering-in-america-whats-a-dad-supposed-to-do#childhood-development</w:t>
        </w:r>
      </w:hyperlink>
    </w:p>
    <w:p w14:paraId="187D943E" w14:textId="77777777" w:rsidR="001650F6" w:rsidRPr="00132DBF" w:rsidRDefault="006C182A" w:rsidP="00907CC6">
      <w:pPr>
        <w:pStyle w:val="ListParagraph"/>
        <w:numPr>
          <w:ilvl w:val="0"/>
          <w:numId w:val="4"/>
        </w:numPr>
        <w:spacing w:after="0" w:line="240" w:lineRule="auto"/>
        <w:jc w:val="both"/>
        <w:rPr>
          <w:rStyle w:val="Hyperlink"/>
          <w:rFonts w:asciiTheme="majorBidi" w:eastAsia="Times New Roman" w:hAnsiTheme="majorBidi" w:cstheme="majorBidi"/>
          <w:color w:val="auto"/>
          <w:sz w:val="18"/>
          <w:szCs w:val="18"/>
          <w:u w:val="none"/>
        </w:rPr>
      </w:pPr>
      <w:hyperlink r:id="rId14" w:history="1">
        <w:r w:rsidR="001650F6" w:rsidRPr="00132DBF">
          <w:rPr>
            <w:rStyle w:val="Hyperlink"/>
            <w:rFonts w:asciiTheme="majorBidi" w:hAnsiTheme="majorBidi" w:cstheme="majorBidi"/>
            <w:sz w:val="18"/>
            <w:szCs w:val="18"/>
            <w:lang w:bidi="fa-IR"/>
          </w:rPr>
          <w:t>https://www.tommys.org/baby-loss-support/dads-and-partners/supporting-your-partner-after-baby-loss</w:t>
        </w:r>
      </w:hyperlink>
    </w:p>
    <w:p w14:paraId="24ACC213" w14:textId="77777777" w:rsidR="001650F6" w:rsidRPr="00132DBF" w:rsidRDefault="001650F6" w:rsidP="00907CC6">
      <w:pPr>
        <w:pStyle w:val="ListParagraph"/>
        <w:numPr>
          <w:ilvl w:val="0"/>
          <w:numId w:val="4"/>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212121"/>
          <w:sz w:val="18"/>
          <w:szCs w:val="18"/>
          <w:shd w:val="clear" w:color="auto" w:fill="FFFFFF"/>
        </w:rPr>
        <w:t>Kavanaugh K, Trier D, Korzec M. Social support following perinatal loss. J Fam Nurs. 2004 Feb;10(1):70-92. doi: 10.1177/1074840703260905. PMID: 17426820; PMCID: PMC1850574.</w:t>
      </w:r>
    </w:p>
    <w:p w14:paraId="129E2B8C" w14:textId="77777777" w:rsidR="001650F6" w:rsidRPr="00BF7E5C" w:rsidRDefault="001650F6" w:rsidP="00907CC6">
      <w:pPr>
        <w:pStyle w:val="ListParagraph"/>
        <w:numPr>
          <w:ilvl w:val="0"/>
          <w:numId w:val="4"/>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333333"/>
          <w:sz w:val="18"/>
          <w:szCs w:val="18"/>
          <w:shd w:val="clear" w:color="auto" w:fill="FFFFFF"/>
        </w:rPr>
        <w:t>Firouzan, V., Noroozi, M., Mirghafourvand, M. </w:t>
      </w:r>
      <w:r w:rsidRPr="00132DBF">
        <w:rPr>
          <w:rFonts w:asciiTheme="majorBidi" w:hAnsiTheme="majorBidi" w:cstheme="majorBidi"/>
          <w:i/>
          <w:iCs/>
          <w:color w:val="333333"/>
          <w:sz w:val="18"/>
          <w:szCs w:val="18"/>
          <w:shd w:val="clear" w:color="auto" w:fill="FFFFFF"/>
        </w:rPr>
        <w:t>et al.</w:t>
      </w:r>
      <w:r w:rsidRPr="00132DBF">
        <w:rPr>
          <w:rFonts w:asciiTheme="majorBidi" w:hAnsiTheme="majorBidi" w:cstheme="majorBidi"/>
          <w:color w:val="333333"/>
          <w:sz w:val="18"/>
          <w:szCs w:val="18"/>
          <w:shd w:val="clear" w:color="auto" w:fill="FFFFFF"/>
        </w:rPr>
        <w:t> Participation of father in perinatal care: a qualitative study from the perspective of mothers, fathers, caregivers, managers and policymakers in Iran. </w:t>
      </w:r>
      <w:r w:rsidRPr="00132DBF">
        <w:rPr>
          <w:rFonts w:asciiTheme="majorBidi" w:hAnsiTheme="majorBidi" w:cstheme="majorBidi"/>
          <w:i/>
          <w:iCs/>
          <w:color w:val="333333"/>
          <w:sz w:val="18"/>
          <w:szCs w:val="18"/>
          <w:shd w:val="clear" w:color="auto" w:fill="FFFFFF"/>
        </w:rPr>
        <w:t>BMC Pregnancy Childbirth</w:t>
      </w:r>
      <w:r w:rsidRPr="00132DBF">
        <w:rPr>
          <w:rFonts w:asciiTheme="majorBidi" w:hAnsiTheme="majorBidi" w:cstheme="majorBidi"/>
          <w:color w:val="333333"/>
          <w:sz w:val="18"/>
          <w:szCs w:val="18"/>
          <w:shd w:val="clear" w:color="auto" w:fill="FFFFFF"/>
        </w:rPr>
        <w:t xml:space="preserve"> 18, 297 (2018). </w:t>
      </w:r>
      <w:hyperlink r:id="rId15" w:history="1">
        <w:r w:rsidRPr="00132DBF">
          <w:rPr>
            <w:rStyle w:val="Hyperlink"/>
            <w:rFonts w:asciiTheme="majorBidi" w:hAnsiTheme="majorBidi" w:cstheme="majorBidi"/>
            <w:sz w:val="18"/>
            <w:szCs w:val="18"/>
            <w:shd w:val="clear" w:color="auto" w:fill="FFFFFF"/>
          </w:rPr>
          <w:t>https://doi.org/10.1186/s12884-018-1928-5</w:t>
        </w:r>
      </w:hyperlink>
      <w:r w:rsidRPr="00132DBF">
        <w:rPr>
          <w:rFonts w:asciiTheme="majorBidi" w:hAnsiTheme="majorBidi" w:cstheme="majorBidi"/>
          <w:color w:val="333333"/>
          <w:sz w:val="18"/>
          <w:szCs w:val="18"/>
          <w:shd w:val="clear" w:color="auto" w:fill="FFFFFF"/>
        </w:rPr>
        <w:t>.</w:t>
      </w:r>
    </w:p>
    <w:p w14:paraId="58F948C3" w14:textId="77777777" w:rsidR="001650F6" w:rsidRPr="004D5248" w:rsidRDefault="001650F6" w:rsidP="00907CC6">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4D5248">
        <w:rPr>
          <w:rFonts w:asciiTheme="majorBidi" w:hAnsiTheme="majorBidi" w:cstheme="majorBidi"/>
          <w:color w:val="000000" w:themeColor="text1"/>
          <w:sz w:val="18"/>
          <w:szCs w:val="18"/>
          <w:shd w:val="clear" w:color="auto" w:fill="FFFFFF"/>
        </w:rPr>
        <w:t>Kaltsas A, Moustakli E, Zikopoulos A, Georgiou I, Dimitriadis F, Symeonidis EN, Markou E, Michaelidis TM, Tien DMB, Giannakis I, Ioannidou EM, Papatsoris A, Tsounapi P, Takenaka A, Sofikitis N, Zachariou A. Impact of Advanced Paternal Age on Fertility and Risks of Genetic Disorders in Offspring. Genes (Basel). 2023 Feb 14;14(2):486. doi: 10.3390/genes14020486. PMID: 36833413; PMCID: PMC9957550.</w:t>
      </w:r>
    </w:p>
    <w:p w14:paraId="6E6955CD" w14:textId="77777777" w:rsidR="001650F6" w:rsidRPr="004D5248" w:rsidRDefault="001650F6" w:rsidP="00907CC6">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4D5248">
        <w:rPr>
          <w:rFonts w:asciiTheme="majorBidi" w:hAnsiTheme="majorBidi" w:cstheme="majorBidi"/>
          <w:color w:val="000000" w:themeColor="text1"/>
          <w:sz w:val="18"/>
          <w:szCs w:val="18"/>
          <w:shd w:val="clear" w:color="auto" w:fill="FFFFFF"/>
        </w:rPr>
        <w:t>du Fossé NA, van der Hoorn MP, van Lith JMM, le Cessie S, Lashley EELO. Advanced paternal age is associated with an increased risk of spontaneous miscarriage: a systematic review and meta-analysis. Hum Reprod Update. 2020 Sep 1;26(5):650-669. doi: 10.1093/humupd/dmaa010. PMID: 32358607; PMCID: PMC7456349.</w:t>
      </w:r>
    </w:p>
    <w:p w14:paraId="5A0D8811" w14:textId="77777777" w:rsidR="001650F6" w:rsidRPr="004D5248" w:rsidRDefault="001650F6" w:rsidP="00907CC6">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4D5248">
        <w:rPr>
          <w:rFonts w:asciiTheme="majorBidi" w:hAnsiTheme="majorBidi" w:cstheme="majorBidi"/>
          <w:color w:val="000000" w:themeColor="text1"/>
          <w:sz w:val="18"/>
          <w:szCs w:val="18"/>
          <w:shd w:val="clear" w:color="auto" w:fill="FFFFFF"/>
        </w:rPr>
        <w:t>Kleinhaus K, Perrin M, Friedlander Y, Paltiel O, Malaspina D, Harlap S. Paternal age and spontaneous abortion. Obstet Gynecol. 2006 Aug;108(2):369-77. doi: 10.1097/01.AOG.0000224606.26514.3a. PMID: 16880308.</w:t>
      </w:r>
    </w:p>
    <w:p w14:paraId="5429D1E9" w14:textId="77777777" w:rsidR="001650F6" w:rsidRPr="004D5248" w:rsidRDefault="006C182A" w:rsidP="00907CC6">
      <w:pPr>
        <w:pStyle w:val="ListParagraph"/>
        <w:numPr>
          <w:ilvl w:val="0"/>
          <w:numId w:val="4"/>
        </w:numPr>
        <w:spacing w:after="0" w:line="240" w:lineRule="auto"/>
        <w:jc w:val="both"/>
        <w:rPr>
          <w:rStyle w:val="Hyperlink"/>
          <w:rFonts w:asciiTheme="majorBidi" w:eastAsia="Times New Roman" w:hAnsiTheme="majorBidi" w:cstheme="majorBidi"/>
          <w:color w:val="000000" w:themeColor="text1"/>
          <w:sz w:val="18"/>
          <w:szCs w:val="18"/>
          <w:u w:val="none"/>
        </w:rPr>
      </w:pPr>
      <w:hyperlink r:id="rId16" w:history="1">
        <w:r w:rsidR="001650F6" w:rsidRPr="004D5248">
          <w:rPr>
            <w:rStyle w:val="Hyperlink"/>
            <w:rFonts w:asciiTheme="majorBidi" w:hAnsiTheme="majorBidi" w:cstheme="majorBidi"/>
            <w:color w:val="000000" w:themeColor="text1"/>
            <w:sz w:val="18"/>
            <w:szCs w:val="18"/>
            <w:lang w:bidi="fa-IR"/>
          </w:rPr>
          <w:t>https://my.clevelandclinic.org/health/diseases/9688-miscarriage</w:t>
        </w:r>
      </w:hyperlink>
      <w:r w:rsidR="001650F6" w:rsidRPr="004D5248">
        <w:rPr>
          <w:rStyle w:val="Hyperlink"/>
          <w:rFonts w:asciiTheme="majorBidi" w:hAnsiTheme="majorBidi" w:cstheme="majorBidi"/>
          <w:color w:val="000000" w:themeColor="text1"/>
          <w:sz w:val="18"/>
          <w:szCs w:val="18"/>
          <w:lang w:bidi="fa-IR"/>
        </w:rPr>
        <w:t>.</w:t>
      </w:r>
    </w:p>
    <w:p w14:paraId="6366BA66" w14:textId="77777777" w:rsidR="001650F6" w:rsidRPr="004D5248" w:rsidRDefault="006C182A" w:rsidP="00907CC6">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hyperlink r:id="rId17" w:history="1">
        <w:r w:rsidR="001650F6" w:rsidRPr="004D5248">
          <w:rPr>
            <w:rStyle w:val="Hyperlink"/>
            <w:rFonts w:cs="B Nazanin"/>
            <w:color w:val="000000" w:themeColor="text1"/>
            <w:sz w:val="18"/>
            <w:szCs w:val="18"/>
          </w:rPr>
          <w:t>https://examenlab.com/for-men/men-and-miscarriage</w:t>
        </w:r>
      </w:hyperlink>
      <w:r w:rsidR="001650F6" w:rsidRPr="004D5248">
        <w:rPr>
          <w:rFonts w:cs="B Nazanin"/>
          <w:color w:val="000000" w:themeColor="text1"/>
          <w:sz w:val="18"/>
          <w:szCs w:val="18"/>
          <w:lang w:bidi="fa-IR"/>
        </w:rPr>
        <w:t>.</w:t>
      </w:r>
    </w:p>
    <w:p w14:paraId="7709C453" w14:textId="77777777" w:rsidR="001650F6" w:rsidRPr="004D5248" w:rsidRDefault="006C182A" w:rsidP="00907CC6">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hyperlink r:id="rId18" w:history="1">
        <w:r w:rsidR="001650F6" w:rsidRPr="004D5248">
          <w:rPr>
            <w:rStyle w:val="Hyperlink"/>
            <w:rFonts w:cs="B Nazanin"/>
            <w:color w:val="000000" w:themeColor="text1"/>
            <w:sz w:val="18"/>
            <w:szCs w:val="18"/>
            <w:lang w:bidi="fa-IR"/>
          </w:rPr>
          <w:t>https://onlinelibrary.wiley.com/doi/epdf/10.1111/and.14259</w:t>
        </w:r>
      </w:hyperlink>
      <w:r w:rsidR="001650F6" w:rsidRPr="004D5248">
        <w:rPr>
          <w:rFonts w:cs="B Nazanin"/>
          <w:color w:val="000000" w:themeColor="text1"/>
          <w:sz w:val="18"/>
          <w:szCs w:val="18"/>
          <w:lang w:bidi="fa-IR"/>
        </w:rPr>
        <w:t>.</w:t>
      </w:r>
    </w:p>
    <w:p w14:paraId="4CBDAC39" w14:textId="77777777" w:rsidR="001650F6" w:rsidRPr="004D5248" w:rsidRDefault="006C182A" w:rsidP="00907CC6">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hyperlink r:id="rId19" w:anchor=":~:text=Working%20with%20anesthetic%20gases%20could,exposure%20for%20a%20healthier%20pregnancy" w:history="1">
        <w:r w:rsidR="001650F6" w:rsidRPr="004D5248">
          <w:rPr>
            <w:rStyle w:val="Hyperlink"/>
            <w:rFonts w:asciiTheme="majorBidi" w:eastAsia="Times New Roman" w:hAnsiTheme="majorBidi" w:cs="B Nazanin"/>
            <w:color w:val="000000" w:themeColor="text1"/>
            <w:sz w:val="18"/>
            <w:szCs w:val="18"/>
          </w:rPr>
          <w:t>https://www.cdc.gov/niosh/topics/repro/anestheticgases.html#:~:text=Working%20with%20anesthetic%20gases%20could,exposure%20for%20a%20healthier%20pregnancy</w:t>
        </w:r>
      </w:hyperlink>
      <w:r w:rsidR="001650F6" w:rsidRPr="004D5248">
        <w:rPr>
          <w:rFonts w:asciiTheme="majorBidi" w:eastAsia="Times New Roman" w:hAnsiTheme="majorBidi" w:cs="B Nazanin"/>
          <w:color w:val="000000" w:themeColor="text1"/>
          <w:sz w:val="18"/>
          <w:szCs w:val="18"/>
        </w:rPr>
        <w:t>.</w:t>
      </w:r>
    </w:p>
    <w:p w14:paraId="2384DB27" w14:textId="77777777" w:rsidR="001650F6" w:rsidRPr="004D5248" w:rsidRDefault="001650F6" w:rsidP="00907CC6">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r w:rsidRPr="004D5248">
        <w:rPr>
          <w:rFonts w:asciiTheme="majorBidi" w:eastAsia="Times New Roman" w:hAnsiTheme="majorBidi" w:cs="B Nazanin"/>
          <w:color w:val="000000" w:themeColor="text1"/>
          <w:sz w:val="18"/>
          <w:szCs w:val="18"/>
        </w:rPr>
        <w:t>https://www.cdc.gov/nceh/radiation/emergencies/prenatalphysician.htm.</w:t>
      </w:r>
    </w:p>
    <w:p w14:paraId="3AD835D8" w14:textId="77777777" w:rsidR="001650F6" w:rsidRPr="004D5248" w:rsidRDefault="001650F6" w:rsidP="00907CC6">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4D5248">
        <w:rPr>
          <w:rFonts w:asciiTheme="majorBidi" w:hAnsiTheme="majorBidi" w:cstheme="majorBidi"/>
          <w:color w:val="000000" w:themeColor="text1"/>
          <w:sz w:val="18"/>
          <w:szCs w:val="18"/>
          <w:shd w:val="clear" w:color="auto" w:fill="FFFFFF"/>
        </w:rPr>
        <w:t>Boivin JF. Risk of spontaneous abortion in women occupationally exposed to anaesthetic gases: a meta-analysis. Occup Environ Med. 1997 Aug;54(8):541-8. doi: 10.1136/oem.54.8.541. PMID: 9326157; PMCID: PMC1128978.</w:t>
      </w:r>
    </w:p>
    <w:p w14:paraId="13966EAC" w14:textId="77777777" w:rsidR="001650F6" w:rsidRPr="001C715D" w:rsidRDefault="001650F6" w:rsidP="00907CC6">
      <w:pPr>
        <w:pStyle w:val="ListParagraph"/>
        <w:numPr>
          <w:ilvl w:val="0"/>
          <w:numId w:val="4"/>
        </w:numPr>
        <w:bidi/>
        <w:jc w:val="both"/>
        <w:rPr>
          <w:rFonts w:cs="B Yagut"/>
          <w:b/>
          <w:bCs/>
          <w:sz w:val="20"/>
          <w:szCs w:val="20"/>
          <w:lang w:bidi="fa-IR"/>
        </w:rPr>
      </w:pPr>
      <w:r w:rsidRPr="001C715D">
        <w:rPr>
          <w:rFonts w:cs="B Yagut" w:hint="cs"/>
          <w:b/>
          <w:bCs/>
          <w:sz w:val="20"/>
          <w:szCs w:val="20"/>
          <w:rtl/>
          <w:lang w:bidi="fa-IR"/>
        </w:rPr>
        <w:t>مستندات دفتر طب ایرانی و مکمل- خرداد 1402</w:t>
      </w:r>
      <w:r w:rsidRPr="001C715D">
        <w:rPr>
          <w:rFonts w:cs="B Yagut"/>
          <w:b/>
          <w:bCs/>
          <w:sz w:val="20"/>
          <w:szCs w:val="20"/>
          <w:lang w:bidi="fa-IR"/>
        </w:rPr>
        <w:t xml:space="preserve"> </w:t>
      </w:r>
      <w:r w:rsidRPr="001C715D">
        <w:rPr>
          <w:rFonts w:cs="B Yagut" w:hint="cs"/>
          <w:b/>
          <w:bCs/>
          <w:sz w:val="20"/>
          <w:szCs w:val="20"/>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0D206FBD" w14:textId="77777777" w:rsidR="001650F6" w:rsidRDefault="001650F6" w:rsidP="00907CC6">
      <w:pPr>
        <w:pStyle w:val="ListParagraph"/>
        <w:numPr>
          <w:ilvl w:val="0"/>
          <w:numId w:val="4"/>
        </w:numPr>
        <w:bidi/>
        <w:jc w:val="both"/>
        <w:rPr>
          <w:rFonts w:cs="B Yagut"/>
          <w:b/>
          <w:bCs/>
          <w:sz w:val="20"/>
          <w:szCs w:val="20"/>
          <w:lang w:bidi="fa-IR"/>
        </w:rPr>
      </w:pPr>
      <w:r w:rsidRPr="001C715D">
        <w:rPr>
          <w:rFonts w:cs="B Yagut" w:hint="cs"/>
          <w:b/>
          <w:bCs/>
          <w:sz w:val="20"/>
          <w:szCs w:val="20"/>
          <w:rtl/>
          <w:lang w:bidi="fa-IR"/>
        </w:rPr>
        <w:t>مکاتبات سازمان غذا و دارو- سال 1402 (نامه‌های شماره 49585/655/د تاریخ 18/04/1402، 22777/655/د تاریخ 25/02/1402 و 110359/655 تاریخ 30/11/1401).</w:t>
      </w:r>
    </w:p>
    <w:p w14:paraId="305728B5" w14:textId="306B626E" w:rsidR="0006477B" w:rsidRPr="00395C00" w:rsidRDefault="001650F6" w:rsidP="00907CC6">
      <w:pPr>
        <w:pStyle w:val="ListParagraph"/>
        <w:numPr>
          <w:ilvl w:val="0"/>
          <w:numId w:val="4"/>
        </w:numPr>
        <w:bidi/>
        <w:jc w:val="both"/>
        <w:rPr>
          <w:rFonts w:cs="B Yagut"/>
          <w:b/>
          <w:bCs/>
          <w:sz w:val="18"/>
          <w:szCs w:val="18"/>
          <w:lang w:bidi="fa-IR"/>
        </w:rPr>
      </w:pPr>
      <w:r w:rsidRPr="00CC673D">
        <w:rPr>
          <w:rFonts w:cs="B Yagut" w:hint="cs"/>
          <w:b/>
          <w:bCs/>
          <w:sz w:val="20"/>
          <w:szCs w:val="20"/>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r w:rsidR="0006477B" w:rsidRPr="00395C00">
        <w:rPr>
          <w:rFonts w:cs="B Yagut" w:hint="cs"/>
          <w:b/>
          <w:bCs/>
          <w:sz w:val="18"/>
          <w:szCs w:val="18"/>
          <w:rtl/>
          <w:lang w:bidi="fa-IR"/>
        </w:rPr>
        <w:t>.</w:t>
      </w:r>
    </w:p>
    <w:p w14:paraId="2B2B1F29" w14:textId="77777777" w:rsidR="0006477B" w:rsidRPr="0006477B" w:rsidRDefault="0006477B" w:rsidP="0006477B">
      <w:pPr>
        <w:bidi/>
        <w:jc w:val="both"/>
        <w:rPr>
          <w:rFonts w:cs="B Yagut"/>
          <w:b/>
          <w:bCs/>
          <w:sz w:val="18"/>
          <w:szCs w:val="18"/>
          <w:lang w:bidi="fa-IR"/>
        </w:rPr>
      </w:pPr>
    </w:p>
    <w:p w14:paraId="0ED6D7D7" w14:textId="56E3E9C0" w:rsidR="009123C2" w:rsidRDefault="009123C2" w:rsidP="00C52771">
      <w:pPr>
        <w:pStyle w:val="TableParagraph"/>
        <w:spacing w:before="62"/>
        <w:ind w:left="0"/>
        <w:rPr>
          <w:rFonts w:ascii="Trebuchet MS"/>
          <w:b/>
          <w:bCs/>
          <w:color w:val="231F20"/>
          <w:w w:val="110"/>
          <w:sz w:val="20"/>
          <w:szCs w:val="36"/>
          <w:rtl/>
        </w:rPr>
      </w:pPr>
    </w:p>
    <w:sectPr w:rsidR="009123C2" w:rsidSect="0054718E">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pgBorders w:offsetFrom="page">
        <w:top w:val="triple" w:sz="4" w:space="24" w:color="806000" w:themeColor="accent4" w:themeShade="80"/>
        <w:left w:val="triple" w:sz="4" w:space="24" w:color="806000" w:themeColor="accent4" w:themeShade="80"/>
        <w:bottom w:val="triple" w:sz="4" w:space="24" w:color="806000" w:themeColor="accent4" w:themeShade="80"/>
        <w:right w:val="triple" w:sz="4" w:space="24" w:color="806000" w:themeColor="accent4"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6F455" w14:textId="77777777" w:rsidR="006C182A" w:rsidRDefault="006C182A" w:rsidP="00A72191">
      <w:pPr>
        <w:spacing w:after="0" w:line="240" w:lineRule="auto"/>
      </w:pPr>
      <w:r>
        <w:separator/>
      </w:r>
    </w:p>
  </w:endnote>
  <w:endnote w:type="continuationSeparator" w:id="0">
    <w:p w14:paraId="3C98E775" w14:textId="77777777" w:rsidR="006C182A" w:rsidRDefault="006C182A"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MS">
    <w:altName w:val="Arial"/>
    <w:panose1 w:val="00000000000000000000"/>
    <w:charset w:val="B2"/>
    <w:family w:val="auto"/>
    <w:notTrueType/>
    <w:pitch w:val="default"/>
    <w:sig w:usb0="00002001" w:usb1="00000000" w:usb2="00000000" w:usb3="00000000" w:csb0="00000040" w:csb1="00000000"/>
  </w:font>
  <w:font w:name="Times New Roman">
    <w:panose1 w:val="02020603050405020304"/>
    <w:charset w:val="00"/>
    <w:family w:val="roman"/>
    <w:pitch w:val="variable"/>
    <w:sig w:usb0="E0002AFF" w:usb1="C0007841" w:usb2="00000009" w:usb3="00000000" w:csb0="000001FF" w:csb1="00000000"/>
  </w:font>
  <w:font w:name="CapitoliumNews-Italic">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Zar">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pitoliumNews-Bold">
    <w:altName w:val="Cambria"/>
    <w:panose1 w:val="00000000000000000000"/>
    <w:charset w:val="00"/>
    <w:family w:val="roman"/>
    <w:notTrueType/>
    <w:pitch w:val="default"/>
  </w:font>
  <w:font w:name="IRMitra">
    <w:altName w:val="Calibri"/>
    <w:charset w:val="00"/>
    <w:family w:val="auto"/>
    <w:pitch w:val="variable"/>
    <w:sig w:usb0="00000000" w:usb1="00000000" w:usb2="00000000" w:usb3="00000000" w:csb0="000101F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51888" w14:textId="77777777" w:rsidR="00CE13F4" w:rsidRDefault="00CE1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37092807"/>
      <w:docPartObj>
        <w:docPartGallery w:val="Page Numbers (Bottom of Page)"/>
        <w:docPartUnique/>
      </w:docPartObj>
    </w:sdtPr>
    <w:sdtEndPr>
      <w:rPr>
        <w:noProof/>
      </w:rPr>
    </w:sdtEndPr>
    <w:sdtContent>
      <w:p w14:paraId="414B8761" w14:textId="064F8B85" w:rsidR="00E7327D" w:rsidRDefault="00E7327D" w:rsidP="00E7327D">
        <w:pPr>
          <w:pStyle w:val="Footer"/>
          <w:bidi/>
          <w:jc w:val="center"/>
        </w:pPr>
        <w:r>
          <w:fldChar w:fldCharType="begin"/>
        </w:r>
        <w:r>
          <w:instrText xml:space="preserve"> PAGE   \* MERGEFORMAT </w:instrText>
        </w:r>
        <w:r>
          <w:fldChar w:fldCharType="separate"/>
        </w:r>
        <w:r w:rsidR="00CE13F4">
          <w:rPr>
            <w:noProof/>
            <w:rtl/>
          </w:rPr>
          <w:t>8</w:t>
        </w:r>
        <w:r>
          <w:rPr>
            <w:noProof/>
          </w:rPr>
          <w:fldChar w:fldCharType="end"/>
        </w:r>
      </w:p>
    </w:sdtContent>
  </w:sdt>
  <w:p w14:paraId="75BC7CBC" w14:textId="77777777" w:rsidR="00E7327D" w:rsidRDefault="00E732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2CCCE" w14:textId="77777777" w:rsidR="00CE13F4" w:rsidRDefault="00CE1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B4F92" w14:textId="77777777" w:rsidR="006C182A" w:rsidRDefault="006C182A" w:rsidP="00A72191">
      <w:pPr>
        <w:spacing w:after="0" w:line="240" w:lineRule="auto"/>
      </w:pPr>
      <w:r>
        <w:separator/>
      </w:r>
    </w:p>
  </w:footnote>
  <w:footnote w:type="continuationSeparator" w:id="0">
    <w:p w14:paraId="362A0563" w14:textId="77777777" w:rsidR="006C182A" w:rsidRDefault="006C182A" w:rsidP="00A72191">
      <w:pPr>
        <w:spacing w:after="0" w:line="240" w:lineRule="auto"/>
      </w:pPr>
      <w:r>
        <w:continuationSeparator/>
      </w:r>
    </w:p>
  </w:footnote>
  <w:footnote w:id="1">
    <w:p w14:paraId="7EFE3A25" w14:textId="77777777" w:rsidR="001650F6" w:rsidRDefault="001650F6" w:rsidP="001650F6">
      <w:pPr>
        <w:pStyle w:val="FootnoteText"/>
        <w:bidi/>
        <w:ind w:left="173" w:hanging="173"/>
        <w:rPr>
          <w:lang w:bidi="fa-IR"/>
        </w:rPr>
      </w:pPr>
      <w:r>
        <w:rPr>
          <w:rStyle w:val="FootnoteReference"/>
        </w:rPr>
        <w:footnoteRef/>
      </w:r>
      <w:r>
        <w:rPr>
          <w:rtl/>
        </w:rPr>
        <w:t xml:space="preserve"> </w:t>
      </w:r>
      <w:r w:rsidRPr="006F0098">
        <w:rPr>
          <w:rFonts w:cs="B Nazanin" w:hint="cs"/>
          <w:rtl/>
        </w:rPr>
        <w:t xml:space="preserve">در صورت مصرف </w:t>
      </w:r>
      <w:r>
        <w:rPr>
          <w:rFonts w:cs="B Nazanin" w:hint="cs"/>
          <w:rtl/>
        </w:rPr>
        <w:t xml:space="preserve">سبزی تازه </w:t>
      </w:r>
      <w:r w:rsidRPr="006F0098">
        <w:rPr>
          <w:rFonts w:cs="B Nazanin" w:hint="cs"/>
          <w:rtl/>
        </w:rPr>
        <w:t>کنار غذا از 100 گرم (یک نعلبکی) بیشتر مصرف نشود</w:t>
      </w:r>
      <w:r>
        <w:rPr>
          <w:rFonts w:cs="B Nazanin" w:hint="cs"/>
          <w:rtl/>
          <w:lang w:bidi="fa-IR"/>
        </w:rPr>
        <w:t>.</w:t>
      </w:r>
    </w:p>
  </w:footnote>
  <w:footnote w:id="2">
    <w:p w14:paraId="7A098F1B" w14:textId="77777777" w:rsidR="001650F6" w:rsidRDefault="001650F6" w:rsidP="001650F6">
      <w:pPr>
        <w:pStyle w:val="FootnoteText"/>
        <w:bidi/>
        <w:ind w:left="173" w:hanging="173"/>
      </w:pPr>
      <w:r>
        <w:rPr>
          <w:rStyle w:val="FootnoteReference"/>
        </w:rPr>
        <w:footnoteRef/>
      </w:r>
      <w:r>
        <w:rPr>
          <w:rtl/>
        </w:rPr>
        <w:t xml:space="preserve"> </w:t>
      </w:r>
      <w:r>
        <w:rPr>
          <w:rFonts w:cs="B Nazanin" w:hint="cs"/>
          <w:rtl/>
        </w:rPr>
        <w:t>استفاده از</w:t>
      </w:r>
      <w:r w:rsidRPr="006F0098">
        <w:rPr>
          <w:rFonts w:cs="B Nazanin" w:hint="cs"/>
          <w:rtl/>
        </w:rPr>
        <w:t xml:space="preserve"> مقدار کم این موارد</w:t>
      </w:r>
      <w:r>
        <w:rPr>
          <w:rFonts w:cs="B Nazanin" w:hint="cs"/>
          <w:rtl/>
        </w:rPr>
        <w:t xml:space="preserve"> در غذا</w:t>
      </w:r>
      <w:r w:rsidRPr="006F0098">
        <w:rPr>
          <w:rFonts w:cs="B Nazanin" w:hint="cs"/>
          <w:rtl/>
        </w:rPr>
        <w:t xml:space="preserve"> در صورتی که پشت هم و مکرر نباشد اشکالی ندارد.</w:t>
      </w:r>
      <w:r>
        <w:rPr>
          <w:rFonts w:cs="B Nazanin" w:hint="cs"/>
          <w:rtl/>
        </w:rPr>
        <w:t xml:space="preserve"> اما بهتر است کسانی که سقط مکرر داشته‌اند از خوراکی‌های جایگزین (مثلا ماش و عدس به جای نخود و روغن زیتون به جای روغن کنجد) در 3 ماه اول بارداری استفاده کنند.</w:t>
      </w:r>
    </w:p>
  </w:footnote>
  <w:footnote w:id="3">
    <w:p w14:paraId="5BC3EDC7" w14:textId="77777777" w:rsidR="001650F6" w:rsidRPr="00C42CB0" w:rsidRDefault="001650F6" w:rsidP="001650F6">
      <w:pPr>
        <w:pStyle w:val="FootnoteText"/>
        <w:rPr>
          <w:sz w:val="18"/>
          <w:szCs w:val="18"/>
          <w:rtl/>
          <w:lang w:bidi="fa-IR"/>
        </w:rPr>
      </w:pPr>
      <w:r w:rsidRPr="00C42CB0">
        <w:rPr>
          <w:rStyle w:val="FootnoteReference"/>
          <w:sz w:val="18"/>
          <w:szCs w:val="18"/>
        </w:rPr>
        <w:footnoteRef/>
      </w:r>
      <w:r w:rsidRPr="00C42CB0">
        <w:rPr>
          <w:sz w:val="18"/>
          <w:szCs w:val="18"/>
        </w:rPr>
        <w:t xml:space="preserve"> </w:t>
      </w:r>
      <w:r w:rsidRPr="001650F6">
        <w:rPr>
          <w:rFonts w:asciiTheme="majorBidi" w:hAnsiTheme="majorBidi" w:cstheme="majorBidi"/>
          <w:sz w:val="18"/>
          <w:szCs w:val="18"/>
        </w:rPr>
        <w:t>The association between psychological stress and miscarriage_ A systematic review and meta-analysis.</w:t>
      </w:r>
    </w:p>
  </w:footnote>
  <w:footnote w:id="4">
    <w:p w14:paraId="0685C596" w14:textId="77777777" w:rsidR="001650F6" w:rsidRDefault="001650F6" w:rsidP="001650F6">
      <w:pPr>
        <w:pStyle w:val="FootnoteText"/>
        <w:bidi/>
        <w:rPr>
          <w:rtl/>
        </w:rPr>
      </w:pPr>
      <w:r>
        <w:rPr>
          <w:rStyle w:val="FootnoteReference"/>
        </w:rPr>
        <w:footnoteRef/>
      </w:r>
      <w:r>
        <w:t xml:space="preserve"> </w:t>
      </w:r>
      <w:r>
        <w:rPr>
          <w:rFonts w:hint="cs"/>
          <w:rtl/>
        </w:rPr>
        <w:t xml:space="preserve"> </w:t>
      </w:r>
      <w:r w:rsidRPr="00C47553">
        <w:rPr>
          <w:rFonts w:cs="B Nazanin" w:hint="eastAsia"/>
          <w:rtl/>
        </w:rPr>
        <w:t>کسان</w:t>
      </w:r>
      <w:r w:rsidRPr="00C47553">
        <w:rPr>
          <w:rFonts w:cs="B Nazanin" w:hint="cs"/>
          <w:rtl/>
        </w:rPr>
        <w:t>ی</w:t>
      </w:r>
      <w:r w:rsidRPr="00C47553">
        <w:rPr>
          <w:rFonts w:cs="B Nazanin"/>
          <w:rtl/>
        </w:rPr>
        <w:t xml:space="preserve"> </w:t>
      </w:r>
      <w:r w:rsidRPr="00C47553">
        <w:rPr>
          <w:rFonts w:cs="B Nazanin" w:hint="eastAsia"/>
          <w:rtl/>
        </w:rPr>
        <w:t>که</w:t>
      </w:r>
      <w:r w:rsidRPr="00C47553">
        <w:rPr>
          <w:rFonts w:cs="B Nazanin"/>
          <w:rtl/>
        </w:rPr>
        <w:t xml:space="preserve"> </w:t>
      </w:r>
      <w:r w:rsidRPr="00C47553">
        <w:rPr>
          <w:rFonts w:cs="B Nazanin" w:hint="eastAsia"/>
          <w:rtl/>
        </w:rPr>
        <w:t>قند</w:t>
      </w:r>
      <w:r w:rsidRPr="00C47553">
        <w:rPr>
          <w:rFonts w:cs="B Nazanin"/>
          <w:rtl/>
        </w:rPr>
        <w:t xml:space="preserve"> </w:t>
      </w:r>
      <w:r w:rsidRPr="00C47553">
        <w:rPr>
          <w:rFonts w:cs="B Nazanin" w:hint="eastAsia"/>
          <w:rtl/>
        </w:rPr>
        <w:t>خون</w:t>
      </w:r>
      <w:r w:rsidRPr="00C47553">
        <w:rPr>
          <w:rFonts w:cs="B Nazanin"/>
          <w:rtl/>
        </w:rPr>
        <w:t xml:space="preserve"> </w:t>
      </w:r>
      <w:r w:rsidRPr="00C47553">
        <w:rPr>
          <w:rFonts w:cs="B Nazanin" w:hint="eastAsia"/>
          <w:rtl/>
        </w:rPr>
        <w:t>بالا</w:t>
      </w:r>
      <w:r w:rsidRPr="00C47553">
        <w:rPr>
          <w:rFonts w:cs="B Nazanin"/>
          <w:rtl/>
        </w:rPr>
        <w:t xml:space="preserve"> </w:t>
      </w:r>
      <w:r w:rsidRPr="00C47553">
        <w:rPr>
          <w:rFonts w:cs="B Nazanin" w:hint="cs"/>
          <w:rtl/>
        </w:rPr>
        <w:t>ی</w:t>
      </w:r>
      <w:r w:rsidRPr="00C47553">
        <w:rPr>
          <w:rFonts w:cs="B Nazanin" w:hint="eastAsia"/>
          <w:rtl/>
        </w:rPr>
        <w:t>ا</w:t>
      </w:r>
      <w:r w:rsidRPr="00C47553">
        <w:rPr>
          <w:rFonts w:cs="B Nazanin"/>
          <w:rtl/>
        </w:rPr>
        <w:t xml:space="preserve"> </w:t>
      </w:r>
      <w:r w:rsidRPr="00C47553">
        <w:rPr>
          <w:rFonts w:cs="B Nazanin" w:hint="eastAsia"/>
          <w:rtl/>
        </w:rPr>
        <w:t>سابقه</w:t>
      </w:r>
      <w:r w:rsidRPr="00C47553">
        <w:rPr>
          <w:rFonts w:cs="B Nazanin"/>
          <w:rtl/>
        </w:rPr>
        <w:t xml:space="preserve"> </w:t>
      </w:r>
      <w:r w:rsidRPr="00C47553">
        <w:rPr>
          <w:rFonts w:cs="B Nazanin" w:hint="eastAsia"/>
          <w:rtl/>
        </w:rPr>
        <w:t>د</w:t>
      </w:r>
      <w:r w:rsidRPr="00C47553">
        <w:rPr>
          <w:rFonts w:cs="B Nazanin" w:hint="cs"/>
          <w:rtl/>
        </w:rPr>
        <w:t>ی</w:t>
      </w:r>
      <w:r w:rsidRPr="00C47553">
        <w:rPr>
          <w:rFonts w:cs="B Nazanin" w:hint="eastAsia"/>
          <w:rtl/>
        </w:rPr>
        <w:t>ابت</w:t>
      </w:r>
      <w:r w:rsidRPr="00C47553">
        <w:rPr>
          <w:rFonts w:cs="B Nazanin"/>
          <w:rtl/>
        </w:rPr>
        <w:t xml:space="preserve"> </w:t>
      </w:r>
      <w:r w:rsidRPr="00C47553">
        <w:rPr>
          <w:rFonts w:cs="B Nazanin" w:hint="eastAsia"/>
          <w:rtl/>
        </w:rPr>
        <w:t>دارند</w:t>
      </w:r>
      <w:r w:rsidRPr="00C47553">
        <w:rPr>
          <w:rFonts w:cs="B Nazanin"/>
          <w:rtl/>
        </w:rPr>
        <w:t xml:space="preserve"> </w:t>
      </w:r>
      <w:r w:rsidRPr="00C47553">
        <w:rPr>
          <w:rFonts w:cs="B Nazanin" w:hint="eastAsia"/>
          <w:rtl/>
        </w:rPr>
        <w:t>در</w:t>
      </w:r>
      <w:r w:rsidRPr="00C47553">
        <w:rPr>
          <w:rFonts w:cs="B Nazanin"/>
          <w:rtl/>
        </w:rPr>
        <w:t xml:space="preserve"> </w:t>
      </w:r>
      <w:r w:rsidRPr="00C47553">
        <w:rPr>
          <w:rFonts w:cs="B Nazanin" w:hint="eastAsia"/>
          <w:rtl/>
        </w:rPr>
        <w:t>مصرف</w:t>
      </w:r>
      <w:r w:rsidRPr="00C47553">
        <w:rPr>
          <w:rFonts w:cs="B Nazanin"/>
          <w:rtl/>
        </w:rPr>
        <w:t xml:space="preserve"> </w:t>
      </w:r>
      <w:r w:rsidRPr="00C47553">
        <w:rPr>
          <w:rFonts w:cs="B Nazanin" w:hint="eastAsia"/>
          <w:rtl/>
        </w:rPr>
        <w:t>ش</w:t>
      </w:r>
      <w:r w:rsidRPr="00C47553">
        <w:rPr>
          <w:rFonts w:cs="B Nazanin" w:hint="cs"/>
          <w:rtl/>
        </w:rPr>
        <w:t>ی</w:t>
      </w:r>
      <w:r w:rsidRPr="00C47553">
        <w:rPr>
          <w:rFonts w:cs="B Nazanin" w:hint="eastAsia"/>
          <w:rtl/>
        </w:rPr>
        <w:t>ره</w:t>
      </w:r>
      <w:r w:rsidRPr="00C47553">
        <w:rPr>
          <w:rFonts w:cs="B Nazanin"/>
          <w:rtl/>
        </w:rPr>
        <w:t xml:space="preserve"> </w:t>
      </w:r>
      <w:r w:rsidRPr="00C47553">
        <w:rPr>
          <w:rFonts w:cs="B Nazanin" w:hint="eastAsia"/>
          <w:rtl/>
        </w:rPr>
        <w:t>انگور</w:t>
      </w:r>
      <w:r w:rsidRPr="00C47553">
        <w:rPr>
          <w:rFonts w:cs="B Nazanin"/>
          <w:rtl/>
        </w:rPr>
        <w:t xml:space="preserve"> </w:t>
      </w:r>
      <w:r w:rsidRPr="00C47553">
        <w:rPr>
          <w:rFonts w:cs="B Nazanin" w:hint="eastAsia"/>
          <w:rtl/>
        </w:rPr>
        <w:t>احت</w:t>
      </w:r>
      <w:r w:rsidRPr="00C47553">
        <w:rPr>
          <w:rFonts w:cs="B Nazanin" w:hint="cs"/>
          <w:rtl/>
        </w:rPr>
        <w:t>ی</w:t>
      </w:r>
      <w:r w:rsidRPr="00C47553">
        <w:rPr>
          <w:rFonts w:cs="B Nazanin" w:hint="eastAsia"/>
          <w:rtl/>
        </w:rPr>
        <w:t>اط</w:t>
      </w:r>
      <w:r w:rsidRPr="00C47553">
        <w:rPr>
          <w:rFonts w:cs="B Nazanin"/>
          <w:rtl/>
        </w:rPr>
        <w:t xml:space="preserve"> </w:t>
      </w:r>
      <w:r w:rsidRPr="00C47553">
        <w:rPr>
          <w:rFonts w:cs="B Nazanin" w:hint="eastAsia"/>
          <w:rtl/>
        </w:rPr>
        <w:t>لازم</w:t>
      </w:r>
      <w:r w:rsidRPr="00C47553">
        <w:rPr>
          <w:rFonts w:cs="B Nazanin"/>
          <w:rtl/>
        </w:rPr>
        <w:t xml:space="preserve"> </w:t>
      </w:r>
      <w:r w:rsidRPr="00C47553">
        <w:rPr>
          <w:rFonts w:cs="B Nazanin" w:hint="eastAsia"/>
          <w:rtl/>
        </w:rPr>
        <w:t>را</w:t>
      </w:r>
      <w:r w:rsidRPr="00C47553">
        <w:rPr>
          <w:rFonts w:cs="B Nazanin"/>
          <w:rtl/>
        </w:rPr>
        <w:t xml:space="preserve"> </w:t>
      </w:r>
      <w:r w:rsidRPr="00C47553">
        <w:rPr>
          <w:rFonts w:cs="B Nazanin" w:hint="eastAsia"/>
          <w:rtl/>
        </w:rPr>
        <w:t>رعا</w:t>
      </w:r>
      <w:r w:rsidRPr="00C47553">
        <w:rPr>
          <w:rFonts w:cs="B Nazanin" w:hint="cs"/>
          <w:rtl/>
        </w:rPr>
        <w:t>ی</w:t>
      </w:r>
      <w:r w:rsidRPr="00C47553">
        <w:rPr>
          <w:rFonts w:cs="B Nazanin" w:hint="eastAsia"/>
          <w:rtl/>
        </w:rPr>
        <w:t>ت</w:t>
      </w:r>
      <w:r w:rsidRPr="00C47553">
        <w:rPr>
          <w:rFonts w:cs="B Nazanin"/>
          <w:rtl/>
        </w:rPr>
        <w:t xml:space="preserve"> </w:t>
      </w:r>
      <w:r w:rsidRPr="00C47553">
        <w:rPr>
          <w:rFonts w:cs="B Nazanin" w:hint="eastAsia"/>
          <w:rtl/>
        </w:rPr>
        <w:t>کنند</w:t>
      </w:r>
      <w:r>
        <w:rPr>
          <w:rFonts w:cs="B Nazanin" w:hint="cs"/>
          <w:rtl/>
        </w:rPr>
        <w:t>.</w:t>
      </w:r>
    </w:p>
  </w:footnote>
  <w:footnote w:id="5">
    <w:p w14:paraId="22ABD55A" w14:textId="77777777" w:rsidR="001650F6" w:rsidRDefault="001650F6" w:rsidP="001650F6">
      <w:pPr>
        <w:pStyle w:val="FootnoteText"/>
        <w:bidi/>
        <w:rPr>
          <w:lang w:bidi="fa-IR"/>
        </w:rPr>
      </w:pPr>
      <w:r>
        <w:rPr>
          <w:rStyle w:val="FootnoteReference"/>
        </w:rPr>
        <w:footnoteRef/>
      </w:r>
      <w:r>
        <w:rPr>
          <w:rtl/>
        </w:rPr>
        <w:t xml:space="preserve"> </w:t>
      </w:r>
      <w:r w:rsidRPr="00D6171F">
        <w:rPr>
          <w:rFonts w:cs="B Nazanin"/>
          <w:rtl/>
        </w:rPr>
        <w:t>ر</w:t>
      </w:r>
      <w:r w:rsidRPr="00D6171F">
        <w:rPr>
          <w:rFonts w:cs="B Nazanin" w:hint="cs"/>
          <w:rtl/>
        </w:rPr>
        <w:t>یزه</w:t>
      </w:r>
      <w:r w:rsidRPr="00D6171F">
        <w:rPr>
          <w:rFonts w:cs="B Nazanin"/>
          <w:rtl/>
        </w:rPr>
        <w:t xml:space="preserve"> خور</w:t>
      </w:r>
      <w:r w:rsidRPr="00D6171F">
        <w:rPr>
          <w:rFonts w:cs="B Nazanin" w:hint="cs"/>
          <w:rtl/>
        </w:rPr>
        <w:t>ی</w:t>
      </w:r>
      <w:r w:rsidRPr="00D6171F">
        <w:rPr>
          <w:rFonts w:cs="B Nazanin"/>
          <w:rtl/>
        </w:rPr>
        <w:t xml:space="preserve"> (خوردن با فاصله ها</w:t>
      </w:r>
      <w:r w:rsidRPr="00D6171F">
        <w:rPr>
          <w:rFonts w:cs="B Nazanin" w:hint="cs"/>
          <w:rtl/>
        </w:rPr>
        <w:t>ی</w:t>
      </w:r>
      <w:r w:rsidRPr="00D6171F">
        <w:rPr>
          <w:rFonts w:cs="B Nazanin"/>
          <w:rtl/>
        </w:rPr>
        <w:t xml:space="preserve"> کوتاه) - درهم خور</w:t>
      </w:r>
      <w:r w:rsidRPr="00D6171F">
        <w:rPr>
          <w:rFonts w:cs="B Nazanin" w:hint="cs"/>
          <w:rtl/>
        </w:rPr>
        <w:t>ی</w:t>
      </w:r>
      <w:r w:rsidRPr="00D6171F">
        <w:rPr>
          <w:rFonts w:cs="B Nazanin"/>
          <w:rtl/>
        </w:rPr>
        <w:t xml:space="preserve"> (خوردن چند نوع غذا باهم در </w:t>
      </w:r>
      <w:r w:rsidRPr="00D6171F">
        <w:rPr>
          <w:rFonts w:cs="B Nazanin" w:hint="cs"/>
          <w:rtl/>
        </w:rPr>
        <w:t>یک</w:t>
      </w:r>
      <w:r w:rsidRPr="00D6171F">
        <w:rPr>
          <w:rFonts w:cs="B Nazanin"/>
          <w:rtl/>
        </w:rPr>
        <w:t xml:space="preserve"> وعده)</w:t>
      </w:r>
      <w:r w:rsidRPr="00D6171F">
        <w:rPr>
          <w:rFonts w:cs="B Nazanin" w:hint="cs"/>
          <w:rtl/>
          <w:lang w:bidi="fa-IR"/>
        </w:rPr>
        <w:t>.</w:t>
      </w:r>
    </w:p>
  </w:footnote>
  <w:footnote w:id="6">
    <w:p w14:paraId="3524AACC" w14:textId="77777777" w:rsidR="001650F6" w:rsidRPr="00244D26" w:rsidRDefault="001650F6" w:rsidP="001650F6">
      <w:pPr>
        <w:pStyle w:val="FootnoteText"/>
        <w:bidi/>
        <w:rPr>
          <w:rFonts w:cs="B Nazanin"/>
        </w:rPr>
      </w:pPr>
      <w:r>
        <w:rPr>
          <w:rStyle w:val="FootnoteReference"/>
        </w:rPr>
        <w:footnoteRef/>
      </w:r>
      <w:r>
        <w:rPr>
          <w:rtl/>
        </w:rPr>
        <w:t xml:space="preserve"> </w:t>
      </w:r>
      <w:r w:rsidRPr="00244D26">
        <w:rPr>
          <w:rFonts w:cs="B Nazanin"/>
          <w:rtl/>
        </w:rPr>
        <w:t>آموزش برخ</w:t>
      </w:r>
      <w:r w:rsidRPr="00244D26">
        <w:rPr>
          <w:rFonts w:cs="B Nazanin" w:hint="cs"/>
          <w:rtl/>
        </w:rPr>
        <w:t>ی</w:t>
      </w:r>
      <w:r w:rsidRPr="00244D26">
        <w:rPr>
          <w:rFonts w:cs="B Nazanin"/>
          <w:rtl/>
        </w:rPr>
        <w:t xml:space="preserve"> روش‌ها</w:t>
      </w:r>
      <w:r w:rsidRPr="00244D26">
        <w:rPr>
          <w:rFonts w:cs="B Nazanin" w:hint="cs"/>
          <w:rtl/>
        </w:rPr>
        <w:t>ی</w:t>
      </w:r>
      <w:r w:rsidRPr="00244D26">
        <w:rPr>
          <w:rFonts w:cs="B Nazanin"/>
          <w:rtl/>
        </w:rPr>
        <w:t xml:space="preserve"> مد</w:t>
      </w:r>
      <w:r w:rsidRPr="00244D26">
        <w:rPr>
          <w:rFonts w:cs="B Nazanin" w:hint="cs"/>
          <w:rtl/>
        </w:rPr>
        <w:t>یریت</w:t>
      </w:r>
      <w:r w:rsidRPr="00244D26">
        <w:rPr>
          <w:rFonts w:cs="B Nazanin"/>
          <w:rtl/>
        </w:rPr>
        <w:t xml:space="preserve"> حالات روح</w:t>
      </w:r>
      <w:r w:rsidRPr="00244D26">
        <w:rPr>
          <w:rFonts w:cs="B Nazanin" w:hint="cs"/>
          <w:rtl/>
        </w:rPr>
        <w:t>ی</w:t>
      </w:r>
      <w:r w:rsidRPr="00244D26">
        <w:rPr>
          <w:rFonts w:cs="B Nazanin"/>
          <w:rtl/>
        </w:rPr>
        <w:t xml:space="preserve"> روان</w:t>
      </w:r>
      <w:r w:rsidRPr="00244D26">
        <w:rPr>
          <w:rFonts w:cs="B Nazanin" w:hint="cs"/>
          <w:rtl/>
        </w:rPr>
        <w:t>ی</w:t>
      </w:r>
      <w:r w:rsidRPr="00244D26">
        <w:rPr>
          <w:rFonts w:cs="B Nazanin"/>
          <w:rtl/>
        </w:rPr>
        <w:t xml:space="preserve"> در بسته خدمت ترو</w:t>
      </w:r>
      <w:r w:rsidRPr="00244D26">
        <w:rPr>
          <w:rFonts w:cs="B Nazanin" w:hint="cs"/>
          <w:rtl/>
        </w:rPr>
        <w:t>یج</w:t>
      </w:r>
      <w:r w:rsidRPr="00244D26">
        <w:rPr>
          <w:rFonts w:cs="B Nazanin"/>
          <w:rtl/>
        </w:rPr>
        <w:t xml:space="preserve"> سبک زندگ</w:t>
      </w:r>
      <w:r w:rsidRPr="00244D26">
        <w:rPr>
          <w:rFonts w:cs="B Nazanin" w:hint="cs"/>
          <w:rtl/>
        </w:rPr>
        <w:t>ی</w:t>
      </w:r>
      <w:r w:rsidRPr="00244D26">
        <w:rPr>
          <w:rFonts w:cs="B Nazanin"/>
          <w:rtl/>
        </w:rPr>
        <w:t xml:space="preserve"> سالم بر اساس آموزه‌ها</w:t>
      </w:r>
      <w:r w:rsidRPr="00244D26">
        <w:rPr>
          <w:rFonts w:cs="B Nazanin" w:hint="cs"/>
          <w:rtl/>
        </w:rPr>
        <w:t>ی</w:t>
      </w:r>
      <w:r w:rsidRPr="00244D26">
        <w:rPr>
          <w:rFonts w:cs="B Nazanin"/>
          <w:rtl/>
        </w:rPr>
        <w:t xml:space="preserve"> طب ا</w:t>
      </w:r>
      <w:r w:rsidRPr="00244D26">
        <w:rPr>
          <w:rFonts w:cs="B Nazanin" w:hint="cs"/>
          <w:rtl/>
        </w:rPr>
        <w:t>یرانی</w:t>
      </w:r>
      <w:r w:rsidRPr="00244D26">
        <w:rPr>
          <w:rFonts w:cs="B Nazanin"/>
          <w:rtl/>
        </w:rPr>
        <w:t xml:space="preserve"> ذکر شده است.</w:t>
      </w:r>
    </w:p>
  </w:footnote>
  <w:footnote w:id="7">
    <w:p w14:paraId="5AB92A6D" w14:textId="77777777" w:rsidR="001650F6" w:rsidRPr="00244D26" w:rsidRDefault="001650F6" w:rsidP="001650F6">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اختلالات گوارشی و سوء هاضمه با بیماریهای رحم مرتبط است. رجوع شود به مقاله زیر:</w:t>
      </w:r>
    </w:p>
    <w:p w14:paraId="0C9D7B08" w14:textId="77777777" w:rsidR="001650F6" w:rsidRPr="00244D26" w:rsidRDefault="001650F6" w:rsidP="001650F6">
      <w:pPr>
        <w:pStyle w:val="FootnoteText"/>
        <w:bidi/>
        <w:rPr>
          <w:rFonts w:cs="B Nazanin"/>
        </w:rPr>
      </w:pPr>
    </w:p>
  </w:footnote>
  <w:footnote w:id="8">
    <w:p w14:paraId="108596CF" w14:textId="77777777" w:rsidR="001650F6" w:rsidRPr="00244D26" w:rsidRDefault="001650F6" w:rsidP="001650F6">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آسم و آلرژی با بیماریهای رحم  و ناباروری مرتبط است. برخی از مقالات در این رابطه عبارتند از:</w:t>
      </w:r>
    </w:p>
    <w:p w14:paraId="6FF73FD0" w14:textId="77777777" w:rsidR="001650F6" w:rsidRPr="00C42CB0" w:rsidRDefault="001650F6" w:rsidP="001650F6">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1-High rate of allergies among women with endometriosis. I. Matalliotakis, H. Cakmak,M. Matalliotakis,D. Kappou &amp;A. Arici. Pages 291-293 | Published online: 28 Feb 2012. Journal of Obstetrics and Gynecology</w:t>
      </w:r>
      <w:r>
        <w:rPr>
          <w:rFonts w:asciiTheme="majorBidi" w:hAnsiTheme="majorBidi" w:cstheme="majorBidi"/>
          <w:sz w:val="18"/>
          <w:szCs w:val="18"/>
        </w:rPr>
        <w:t>.</w:t>
      </w:r>
    </w:p>
    <w:p w14:paraId="7B580CBD" w14:textId="77777777" w:rsidR="001650F6" w:rsidRPr="00C42CB0" w:rsidRDefault="001650F6" w:rsidP="001650F6">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2-Comorbidities and Quality of Life in Women Undergoing First Surgery for Endometriosis: Differences Between Chinese and Italian Population</w:t>
      </w:r>
      <w:r w:rsidRPr="00C42CB0">
        <w:rPr>
          <w:rFonts w:asciiTheme="majorBidi" w:hAnsiTheme="majorBidi" w:cstheme="majorBidi"/>
          <w:sz w:val="18"/>
          <w:szCs w:val="18"/>
          <w:rtl/>
        </w:rPr>
        <w:t xml:space="preserve"> </w:t>
      </w:r>
      <w:r w:rsidRPr="00C42CB0">
        <w:rPr>
          <w:rFonts w:asciiTheme="majorBidi" w:hAnsiTheme="majorBidi" w:cstheme="majorBidi"/>
          <w:sz w:val="18"/>
          <w:szCs w:val="18"/>
        </w:rPr>
        <w:t>Huixi Chen, Silvia Vannuccini, Tommaso Capezzuoli, Marcello Ceccaroni, Liu Mubiao, Huang Shuting, Yanting Wu, Hefeng Huang &amp; Felice Petraglia</w:t>
      </w:r>
      <w:r>
        <w:rPr>
          <w:rFonts w:asciiTheme="majorBidi" w:hAnsiTheme="majorBidi" w:cstheme="majorBidi"/>
          <w:sz w:val="18"/>
          <w:szCs w:val="18"/>
        </w:rPr>
        <w:t>.</w:t>
      </w:r>
    </w:p>
    <w:p w14:paraId="7BEDAA5D" w14:textId="77777777" w:rsidR="001650F6" w:rsidRPr="00C42CB0" w:rsidRDefault="001650F6" w:rsidP="001650F6">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3-Eliza Wasilewska, Sylwia Małgorzewicz. Impact of allergic diseases on fertility</w:t>
      </w:r>
      <w:r w:rsidRPr="00C42CB0">
        <w:rPr>
          <w:rFonts w:asciiTheme="majorBidi" w:hAnsiTheme="majorBidi" w:cstheme="majorBidi"/>
          <w:sz w:val="18"/>
          <w:szCs w:val="18"/>
          <w:rtl/>
        </w:rPr>
        <w:t>.</w:t>
      </w:r>
      <w:r w:rsidRPr="00C42CB0">
        <w:rPr>
          <w:rFonts w:asciiTheme="majorBidi" w:hAnsiTheme="majorBidi" w:cstheme="majorBidi"/>
          <w:sz w:val="18"/>
          <w:szCs w:val="18"/>
        </w:rPr>
        <w:t xml:space="preserve"> Adv Dermatol Allergol 2019; XXXVI (5): 507-512DOI: </w:t>
      </w:r>
      <w:hyperlink r:id="rId1" w:tgtFrame="_blank" w:history="1">
        <w:r w:rsidRPr="00C42CB0">
          <w:rPr>
            <w:rStyle w:val="Hyperlink"/>
            <w:rFonts w:asciiTheme="majorBidi" w:hAnsiTheme="majorBidi" w:cstheme="majorBidi"/>
            <w:sz w:val="18"/>
            <w:szCs w:val="18"/>
          </w:rPr>
          <w:t>https://doi.org/10.5114/ada.2019.89501</w:t>
        </w:r>
      </w:hyperlink>
      <w:r w:rsidRPr="00C42CB0">
        <w:rPr>
          <w:rFonts w:asciiTheme="majorBidi" w:hAnsiTheme="majorBidi" w:cstheme="majorBidi"/>
          <w:sz w:val="18"/>
          <w:szCs w:val="18"/>
        </w:rPr>
        <w:t>Online publish date: 2019/11/12</w:t>
      </w:r>
      <w:r>
        <w:rPr>
          <w:rFonts w:asciiTheme="majorBidi" w:hAnsiTheme="majorBidi" w:cstheme="majorBidi"/>
          <w:sz w:val="18"/>
          <w:szCs w:val="18"/>
        </w:rPr>
        <w:t>.</w:t>
      </w:r>
    </w:p>
    <w:p w14:paraId="67ADADCA" w14:textId="77777777" w:rsidR="001650F6" w:rsidRPr="00C42CB0" w:rsidRDefault="001650F6" w:rsidP="001650F6">
      <w:pPr>
        <w:pStyle w:val="CommentText"/>
        <w:rPr>
          <w:rFonts w:asciiTheme="majorBidi" w:hAnsiTheme="majorBidi" w:cstheme="majorBidi"/>
        </w:rPr>
      </w:pPr>
      <w:r>
        <w:rPr>
          <w:rFonts w:asciiTheme="majorBidi" w:hAnsiTheme="majorBidi" w:cstheme="majorBidi"/>
          <w:sz w:val="18"/>
          <w:szCs w:val="18"/>
        </w:rPr>
        <w:t>4-</w:t>
      </w:r>
      <w:r w:rsidRPr="00C42CB0">
        <w:rPr>
          <w:rFonts w:asciiTheme="majorBidi" w:hAnsiTheme="majorBidi" w:cstheme="majorBidi"/>
          <w:sz w:val="18"/>
          <w:szCs w:val="18"/>
        </w:rPr>
        <w:t>Female Asthma Has a Negative Effect on Fertility: What Is the Connection? Elisabeth Juul Gade, Simon Francis Thomsen, Svend Lindenberg, and Vibeke Backer</w:t>
      </w:r>
      <w:r>
        <w:rPr>
          <w:rFonts w:asciiTheme="majorBidi" w:hAnsiTheme="majorBidi" w:cstheme="majorBidi"/>
          <w:sz w:val="18"/>
          <w:szCs w:val="18"/>
        </w:rPr>
        <w:t>.</w:t>
      </w:r>
    </w:p>
  </w:footnote>
  <w:footnote w:id="9">
    <w:p w14:paraId="0CF10FE7" w14:textId="77777777" w:rsidR="001650F6" w:rsidRPr="00C42CB0" w:rsidRDefault="001650F6" w:rsidP="001650F6">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در مصرف </w:t>
      </w:r>
      <w:r w:rsidRPr="00C42CB0">
        <w:rPr>
          <w:rFonts w:cs="B Nazanin" w:hint="cs"/>
          <w:rtl/>
        </w:rPr>
        <w:t xml:space="preserve">حلوا، </w:t>
      </w:r>
      <w:r w:rsidRPr="00C42CB0">
        <w:rPr>
          <w:rFonts w:cs="B Nazanin"/>
          <w:rtl/>
        </w:rPr>
        <w:t>مو</w:t>
      </w:r>
      <w:r w:rsidRPr="00C42CB0">
        <w:rPr>
          <w:rFonts w:cs="B Nazanin" w:hint="cs"/>
          <w:rtl/>
        </w:rPr>
        <w:t>یز</w:t>
      </w:r>
      <w:r w:rsidRPr="00C42CB0">
        <w:rPr>
          <w:rFonts w:cs="B Nazanin"/>
          <w:rtl/>
        </w:rPr>
        <w:t xml:space="preserve"> و سا</w:t>
      </w:r>
      <w:r w:rsidRPr="00C42CB0">
        <w:rPr>
          <w:rFonts w:cs="B Nazanin" w:hint="cs"/>
          <w:rtl/>
        </w:rPr>
        <w:t>یر</w:t>
      </w:r>
      <w:r w:rsidRPr="00C42CB0">
        <w:rPr>
          <w:rFonts w:cs="B Nazanin"/>
          <w:rtl/>
        </w:rPr>
        <w:t xml:space="preserve"> م</w:t>
      </w:r>
      <w:r w:rsidRPr="00C42CB0">
        <w:rPr>
          <w:rFonts w:cs="B Nazanin" w:hint="cs"/>
          <w:rtl/>
        </w:rPr>
        <w:t>یوه‌های</w:t>
      </w:r>
      <w:r w:rsidRPr="00C42CB0">
        <w:rPr>
          <w:rFonts w:cs="B Nazanin"/>
          <w:rtl/>
        </w:rPr>
        <w:t xml:space="preserve"> ش</w:t>
      </w:r>
      <w:r w:rsidRPr="00C42CB0">
        <w:rPr>
          <w:rFonts w:cs="B Nazanin" w:hint="cs"/>
          <w:rtl/>
        </w:rPr>
        <w:t>یرین</w:t>
      </w:r>
      <w:r w:rsidRPr="00C42CB0">
        <w:rPr>
          <w:rFonts w:cs="B Nazanin"/>
          <w:rtl/>
        </w:rPr>
        <w:t xml:space="preserve"> ز</w:t>
      </w:r>
      <w:r w:rsidRPr="00C42CB0">
        <w:rPr>
          <w:rFonts w:cs="B Nazanin" w:hint="cs"/>
          <w:rtl/>
        </w:rPr>
        <w:t>یاده</w:t>
      </w:r>
      <w:r w:rsidRPr="00C42CB0">
        <w:rPr>
          <w:rFonts w:cs="B Nazanin"/>
          <w:rtl/>
        </w:rPr>
        <w:t xml:space="preserve"> رو</w:t>
      </w:r>
      <w:r w:rsidRPr="00C42CB0">
        <w:rPr>
          <w:rFonts w:cs="B Nazanin" w:hint="cs"/>
          <w:rtl/>
        </w:rPr>
        <w:t>ی</w:t>
      </w:r>
      <w:r w:rsidRPr="00C42CB0">
        <w:rPr>
          <w:rFonts w:cs="B Nazanin"/>
          <w:rtl/>
        </w:rPr>
        <w:t xml:space="preserve"> نکنند.</w:t>
      </w:r>
    </w:p>
  </w:footnote>
  <w:footnote w:id="10">
    <w:p w14:paraId="16FBCB84" w14:textId="77777777" w:rsidR="001650F6" w:rsidRPr="00C42CB0" w:rsidRDefault="001650F6" w:rsidP="001650F6">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از شکر برا</w:t>
      </w:r>
      <w:r w:rsidRPr="00C42CB0">
        <w:rPr>
          <w:rFonts w:cs="B Nazanin" w:hint="cs"/>
          <w:rtl/>
        </w:rPr>
        <w:t>ی</w:t>
      </w:r>
      <w:r w:rsidRPr="00C42CB0">
        <w:rPr>
          <w:rFonts w:cs="B Nazanin"/>
          <w:rtl/>
        </w:rPr>
        <w:t xml:space="preserve"> ته</w:t>
      </w:r>
      <w:r w:rsidRPr="00C42CB0">
        <w:rPr>
          <w:rFonts w:cs="B Nazanin" w:hint="cs"/>
          <w:rtl/>
        </w:rPr>
        <w:t>یه</w:t>
      </w:r>
      <w:r w:rsidRPr="00C42CB0">
        <w:rPr>
          <w:rFonts w:cs="B Nazanin"/>
          <w:rtl/>
        </w:rPr>
        <w:t xml:space="preserve"> شربت استفاده </w:t>
      </w:r>
      <w:r w:rsidRPr="00C42CB0">
        <w:rPr>
          <w:rFonts w:cs="B Nazanin" w:hint="cs"/>
          <w:rtl/>
        </w:rPr>
        <w:t>ن</w:t>
      </w:r>
      <w:r w:rsidRPr="00C42CB0">
        <w:rPr>
          <w:rFonts w:cs="B Nazanin"/>
          <w:rtl/>
        </w:rPr>
        <w:t>کنند.</w:t>
      </w:r>
      <w:r w:rsidRPr="00C42CB0">
        <w:rPr>
          <w:rFonts w:cs="B Nazanin" w:hint="cs"/>
          <w:rtl/>
        </w:rPr>
        <w:t xml:space="preserve"> بهتر است نوشیدنی‌ها برای سایر افراد هم کم شیرین باشد.</w:t>
      </w:r>
    </w:p>
  </w:footnote>
  <w:footnote w:id="11">
    <w:p w14:paraId="54BB3C14" w14:textId="77777777" w:rsidR="001650F6" w:rsidRDefault="001650F6" w:rsidP="001650F6">
      <w:pPr>
        <w:pStyle w:val="FootnoteText"/>
        <w:bidi/>
      </w:pPr>
      <w:r w:rsidRPr="00C42CB0">
        <w:rPr>
          <w:rStyle w:val="FootnoteReference"/>
          <w:rFonts w:cs="B Nazanin"/>
        </w:rPr>
        <w:footnoteRef/>
      </w:r>
      <w:r w:rsidRPr="00C42CB0">
        <w:rPr>
          <w:rFonts w:cs="B Nazanin"/>
          <w:rtl/>
        </w:rPr>
        <w:t xml:space="preserve"> افراد دیابتی در مصرف مویز و</w:t>
      </w:r>
      <w:r w:rsidRPr="00C42CB0">
        <w:rPr>
          <w:rFonts w:cs="B Nazanin" w:hint="cs"/>
          <w:rtl/>
        </w:rPr>
        <w:t xml:space="preserve"> سایر </w:t>
      </w:r>
      <w:r w:rsidRPr="00C42CB0">
        <w:rPr>
          <w:rFonts w:cs="B Nazanin"/>
          <w:rtl/>
        </w:rPr>
        <w:t>میوه</w:t>
      </w:r>
      <w:r w:rsidRPr="00C42CB0">
        <w:rPr>
          <w:rFonts w:cs="B Nazanin" w:hint="cs"/>
          <w:rtl/>
        </w:rPr>
        <w:t>‌</w:t>
      </w:r>
      <w:r w:rsidRPr="00C42CB0">
        <w:rPr>
          <w:rFonts w:cs="B Nazanin"/>
          <w:rtl/>
        </w:rPr>
        <w:t>های شیرین زیاده روی نکنند</w:t>
      </w:r>
      <w:r w:rsidRPr="00C42CB0">
        <w:rPr>
          <w:rFonts w:cs="B Nazanin" w:hint="cs"/>
          <w:rtl/>
        </w:rPr>
        <w:t>.</w:t>
      </w:r>
    </w:p>
  </w:footnote>
  <w:footnote w:id="12">
    <w:p w14:paraId="2DFC9CCA" w14:textId="77777777" w:rsidR="001650F6" w:rsidRPr="00C42CB0" w:rsidRDefault="001650F6" w:rsidP="001650F6">
      <w:pPr>
        <w:pStyle w:val="FootnoteText"/>
        <w:bidi/>
        <w:rPr>
          <w:rFonts w:cs="B Nazanin"/>
          <w:rtl/>
        </w:rPr>
      </w:pPr>
      <w:r w:rsidRPr="00C42CB0">
        <w:rPr>
          <w:rStyle w:val="FootnoteReference"/>
          <w:rFonts w:cs="B Nazanin"/>
        </w:rPr>
        <w:footnoteRef/>
      </w:r>
      <w:r w:rsidRPr="00C42CB0">
        <w:rPr>
          <w:rFonts w:cs="B Nazanin"/>
          <w:rtl/>
        </w:rPr>
        <w:t xml:space="preserve"> </w:t>
      </w:r>
      <w:r w:rsidRPr="00C42CB0">
        <w:rPr>
          <w:rFonts w:cs="B Nazanin" w:hint="cs"/>
          <w:rtl/>
        </w:rPr>
        <w:t>از دیدگاه طب ایرانی و همچنین پژوهش‌های جدید ابتلا به اختلالات گوارشی و سوء هاضمه با تنبلی تخمدان مرتبط است. بخشی از مقالات عبارتند از:</w:t>
      </w:r>
    </w:p>
    <w:p w14:paraId="4F17BCD6" w14:textId="77777777" w:rsidR="001650F6" w:rsidRDefault="001650F6" w:rsidP="001650F6">
      <w:pPr>
        <w:pStyle w:val="FootnoteText"/>
        <w:rPr>
          <w:rtl/>
        </w:rPr>
      </w:pPr>
      <w:r>
        <w:rPr>
          <w:rFonts w:hint="cs"/>
          <w:rtl/>
        </w:rPr>
        <w:t>-</w:t>
      </w:r>
      <w:r w:rsidRPr="00C42CB0">
        <w:rPr>
          <w:rFonts w:asciiTheme="majorBidi" w:hAnsiTheme="majorBidi" w:cstheme="majorBidi"/>
          <w:sz w:val="18"/>
          <w:szCs w:val="18"/>
        </w:rPr>
        <w:t xml:space="preserve">Naghizade A, Zareian MA, Tabarrai M. A Review of the Gut-Uterine Axis in Persian Medicine Literature: Implica-tions in Polycystic Ovary Syndrome. Trad Integr Med </w:t>
      </w:r>
      <w:r>
        <w:rPr>
          <w:rFonts w:asciiTheme="majorBidi" w:hAnsiTheme="majorBidi" w:cstheme="majorBidi"/>
          <w:sz w:val="18"/>
          <w:szCs w:val="18"/>
        </w:rPr>
        <w:t>2020</w:t>
      </w:r>
      <w:r w:rsidRPr="00C42CB0">
        <w:rPr>
          <w:rFonts w:asciiTheme="majorBidi" w:hAnsiTheme="majorBidi" w:cstheme="majorBidi"/>
          <w:sz w:val="18"/>
          <w:szCs w:val="18"/>
        </w:rPr>
        <w:t xml:space="preserve">; </w:t>
      </w:r>
      <w:r>
        <w:rPr>
          <w:rFonts w:asciiTheme="majorBidi" w:hAnsiTheme="majorBidi" w:cstheme="majorBidi"/>
          <w:sz w:val="18"/>
          <w:szCs w:val="18"/>
        </w:rPr>
        <w:t>5</w:t>
      </w:r>
      <w:r w:rsidRPr="00C42CB0">
        <w:rPr>
          <w:rFonts w:asciiTheme="majorBidi" w:hAnsiTheme="majorBidi" w:cstheme="majorBidi"/>
          <w:sz w:val="18"/>
          <w:szCs w:val="18"/>
        </w:rPr>
        <w:t>(</w:t>
      </w:r>
      <w:r>
        <w:rPr>
          <w:rFonts w:asciiTheme="majorBidi" w:hAnsiTheme="majorBidi" w:cstheme="majorBidi"/>
          <w:sz w:val="18"/>
          <w:szCs w:val="18"/>
        </w:rPr>
        <w:t>1</w:t>
      </w:r>
      <w:r w:rsidRPr="00C42CB0">
        <w:rPr>
          <w:rFonts w:asciiTheme="majorBidi" w:hAnsiTheme="majorBidi" w:cstheme="majorBidi"/>
          <w:sz w:val="18"/>
          <w:szCs w:val="18"/>
        </w:rPr>
        <w:t xml:space="preserve">): </w:t>
      </w:r>
      <w:r>
        <w:rPr>
          <w:rFonts w:asciiTheme="majorBidi" w:hAnsiTheme="majorBidi" w:cstheme="majorBidi"/>
          <w:sz w:val="18"/>
          <w:szCs w:val="18"/>
        </w:rPr>
        <w:t>26-35</w:t>
      </w:r>
      <w:r w:rsidRPr="00C42CB0">
        <w:rPr>
          <w:rFonts w:asciiTheme="majorBidi" w:hAnsiTheme="majorBidi" w:cstheme="majorBidi"/>
          <w:sz w:val="18"/>
          <w:szCs w:val="18"/>
        </w:rPr>
        <w:t>. A Review of the Gut-Uterine Axis in Persian Medicine Literature: Implications in Polycystic Ovary Syndrome</w:t>
      </w:r>
      <w:r>
        <w:rPr>
          <w:rFonts w:asciiTheme="majorBidi" w:hAnsiTheme="majorBidi" w:cstheme="majorBidi"/>
          <w:sz w:val="18"/>
          <w:szCs w:val="18"/>
        </w:rPr>
        <w:t>.</w:t>
      </w:r>
    </w:p>
    <w:p w14:paraId="5CB43435" w14:textId="77777777" w:rsidR="001650F6" w:rsidRDefault="001650F6" w:rsidP="001650F6">
      <w:pPr>
        <w:pStyle w:val="CommentText"/>
      </w:pPr>
    </w:p>
    <w:p w14:paraId="0843C6A0" w14:textId="77777777" w:rsidR="001650F6" w:rsidRDefault="001650F6" w:rsidP="001650F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54073" w14:textId="7998D7F9" w:rsidR="00CE13F4" w:rsidRDefault="00CE13F4">
    <w:pPr>
      <w:pStyle w:val="Header"/>
    </w:pPr>
    <w:r>
      <w:rPr>
        <w:noProof/>
      </w:rPr>
      <w:pict w14:anchorId="4A0D41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18641"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10B1E" w14:textId="015D3C0F" w:rsidR="00CE13F4" w:rsidRDefault="00CE13F4">
    <w:pPr>
      <w:pStyle w:val="Header"/>
    </w:pPr>
    <w:r>
      <w:rPr>
        <w:noProof/>
      </w:rPr>
      <w:pict w14:anchorId="1B64B4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18642"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39732" w14:textId="30700E6F" w:rsidR="00CE13F4" w:rsidRDefault="00CE13F4">
    <w:pPr>
      <w:pStyle w:val="Header"/>
    </w:pPr>
    <w:r>
      <w:rPr>
        <w:noProof/>
      </w:rPr>
      <w:pict w14:anchorId="0BF426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618640"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C592B"/>
    <w:multiLevelType w:val="hybridMultilevel"/>
    <w:tmpl w:val="685E6D2C"/>
    <w:lvl w:ilvl="0" w:tplc="04090001">
      <w:start w:val="1"/>
      <w:numFmt w:val="bullet"/>
      <w:lvlText w:val=""/>
      <w:lvlJc w:val="left"/>
      <w:pPr>
        <w:ind w:left="1005" w:hanging="360"/>
      </w:pPr>
      <w:rPr>
        <w:rFonts w:ascii="TrebuchetMS" w:hAnsi="TrebuchetMS" w:hint="default"/>
      </w:rPr>
    </w:lvl>
    <w:lvl w:ilvl="1" w:tplc="04090003" w:tentative="1">
      <w:start w:val="1"/>
      <w:numFmt w:val="bullet"/>
      <w:lvlText w:val="o"/>
      <w:lvlJc w:val="left"/>
      <w:pPr>
        <w:ind w:left="1725" w:hanging="360"/>
      </w:pPr>
      <w:rPr>
        <w:rFonts w:ascii="CapitoliumNews-Italic" w:hAnsi="CapitoliumNews-Italic" w:cs="CapitoliumNews-Italic" w:hint="default"/>
      </w:rPr>
    </w:lvl>
    <w:lvl w:ilvl="2" w:tplc="04090005" w:tentative="1">
      <w:start w:val="1"/>
      <w:numFmt w:val="bullet"/>
      <w:lvlText w:val=""/>
      <w:lvlJc w:val="left"/>
      <w:pPr>
        <w:ind w:left="2445" w:hanging="360"/>
      </w:pPr>
      <w:rPr>
        <w:rFonts w:ascii="Courier New" w:hAnsi="Courier New" w:hint="default"/>
      </w:rPr>
    </w:lvl>
    <w:lvl w:ilvl="3" w:tplc="04090001">
      <w:start w:val="1"/>
      <w:numFmt w:val="bullet"/>
      <w:lvlText w:val=""/>
      <w:lvlJc w:val="left"/>
      <w:pPr>
        <w:ind w:left="3165" w:hanging="360"/>
      </w:pPr>
      <w:rPr>
        <w:rFonts w:ascii="TrebuchetMS" w:hAnsi="TrebuchetMS" w:hint="default"/>
      </w:rPr>
    </w:lvl>
    <w:lvl w:ilvl="4" w:tplc="04090003" w:tentative="1">
      <w:start w:val="1"/>
      <w:numFmt w:val="bullet"/>
      <w:lvlText w:val="o"/>
      <w:lvlJc w:val="left"/>
      <w:pPr>
        <w:ind w:left="3885" w:hanging="360"/>
      </w:pPr>
      <w:rPr>
        <w:rFonts w:ascii="CapitoliumNews-Italic" w:hAnsi="CapitoliumNews-Italic" w:cs="CapitoliumNews-Italic" w:hint="default"/>
      </w:rPr>
    </w:lvl>
    <w:lvl w:ilvl="5" w:tplc="04090005" w:tentative="1">
      <w:start w:val="1"/>
      <w:numFmt w:val="bullet"/>
      <w:lvlText w:val=""/>
      <w:lvlJc w:val="left"/>
      <w:pPr>
        <w:ind w:left="4605" w:hanging="360"/>
      </w:pPr>
      <w:rPr>
        <w:rFonts w:ascii="Courier New" w:hAnsi="Courier New" w:hint="default"/>
      </w:rPr>
    </w:lvl>
    <w:lvl w:ilvl="6" w:tplc="04090001" w:tentative="1">
      <w:start w:val="1"/>
      <w:numFmt w:val="bullet"/>
      <w:lvlText w:val=""/>
      <w:lvlJc w:val="left"/>
      <w:pPr>
        <w:ind w:left="5325" w:hanging="360"/>
      </w:pPr>
      <w:rPr>
        <w:rFonts w:ascii="TrebuchetMS" w:hAnsi="TrebuchetMS" w:hint="default"/>
      </w:rPr>
    </w:lvl>
    <w:lvl w:ilvl="7" w:tplc="04090003" w:tentative="1">
      <w:start w:val="1"/>
      <w:numFmt w:val="bullet"/>
      <w:lvlText w:val="o"/>
      <w:lvlJc w:val="left"/>
      <w:pPr>
        <w:ind w:left="6045" w:hanging="360"/>
      </w:pPr>
      <w:rPr>
        <w:rFonts w:ascii="CapitoliumNews-Italic" w:hAnsi="CapitoliumNews-Italic" w:cs="CapitoliumNews-Italic" w:hint="default"/>
      </w:rPr>
    </w:lvl>
    <w:lvl w:ilvl="8" w:tplc="04090005" w:tentative="1">
      <w:start w:val="1"/>
      <w:numFmt w:val="bullet"/>
      <w:lvlText w:val=""/>
      <w:lvlJc w:val="left"/>
      <w:pPr>
        <w:ind w:left="6765" w:hanging="360"/>
      </w:pPr>
      <w:rPr>
        <w:rFonts w:ascii="Courier New" w:hAnsi="Courier New" w:hint="default"/>
      </w:rPr>
    </w:lvl>
  </w:abstractNum>
  <w:abstractNum w:abstractNumId="1" w15:restartNumberingAfterBreak="0">
    <w:nsid w:val="22B10B76"/>
    <w:multiLevelType w:val="hybridMultilevel"/>
    <w:tmpl w:val="8D2EC5B4"/>
    <w:lvl w:ilvl="0" w:tplc="9CD2A8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FE67A8"/>
    <w:multiLevelType w:val="hybridMultilevel"/>
    <w:tmpl w:val="B142D3C8"/>
    <w:lvl w:ilvl="0" w:tplc="0409000D">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733513A"/>
    <w:multiLevelType w:val="hybridMultilevel"/>
    <w:tmpl w:val="EB7A4770"/>
    <w:lvl w:ilvl="0" w:tplc="145C945E">
      <w:start w:val="1"/>
      <w:numFmt w:val="bullet"/>
      <w:lvlText w:val=""/>
      <w:lvlJc w:val="left"/>
      <w:pPr>
        <w:ind w:left="1005" w:hanging="360"/>
      </w:pPr>
      <w:rPr>
        <w:rFonts w:ascii="TrebuchetMS" w:hAnsi="TrebuchetMS" w:hint="default"/>
      </w:rPr>
    </w:lvl>
    <w:lvl w:ilvl="1" w:tplc="04090003" w:tentative="1">
      <w:start w:val="1"/>
      <w:numFmt w:val="bullet"/>
      <w:lvlText w:val="o"/>
      <w:lvlJc w:val="left"/>
      <w:pPr>
        <w:ind w:left="1725" w:hanging="360"/>
      </w:pPr>
      <w:rPr>
        <w:rFonts w:ascii="CapitoliumNews-Italic" w:hAnsi="CapitoliumNews-Italic" w:cs="CapitoliumNews-Italic" w:hint="default"/>
      </w:rPr>
    </w:lvl>
    <w:lvl w:ilvl="2" w:tplc="04090005" w:tentative="1">
      <w:start w:val="1"/>
      <w:numFmt w:val="bullet"/>
      <w:lvlText w:val=""/>
      <w:lvlJc w:val="left"/>
      <w:pPr>
        <w:ind w:left="2445" w:hanging="360"/>
      </w:pPr>
      <w:rPr>
        <w:rFonts w:ascii="Courier New" w:hAnsi="Courier New" w:hint="default"/>
      </w:rPr>
    </w:lvl>
    <w:lvl w:ilvl="3" w:tplc="04090001" w:tentative="1">
      <w:start w:val="1"/>
      <w:numFmt w:val="bullet"/>
      <w:lvlText w:val=""/>
      <w:lvlJc w:val="left"/>
      <w:pPr>
        <w:ind w:left="3165" w:hanging="360"/>
      </w:pPr>
      <w:rPr>
        <w:rFonts w:ascii="TrebuchetMS" w:hAnsi="TrebuchetMS" w:hint="default"/>
      </w:rPr>
    </w:lvl>
    <w:lvl w:ilvl="4" w:tplc="04090003" w:tentative="1">
      <w:start w:val="1"/>
      <w:numFmt w:val="bullet"/>
      <w:lvlText w:val="o"/>
      <w:lvlJc w:val="left"/>
      <w:pPr>
        <w:ind w:left="3885" w:hanging="360"/>
      </w:pPr>
      <w:rPr>
        <w:rFonts w:ascii="CapitoliumNews-Italic" w:hAnsi="CapitoliumNews-Italic" w:cs="CapitoliumNews-Italic" w:hint="default"/>
      </w:rPr>
    </w:lvl>
    <w:lvl w:ilvl="5" w:tplc="04090005" w:tentative="1">
      <w:start w:val="1"/>
      <w:numFmt w:val="bullet"/>
      <w:lvlText w:val=""/>
      <w:lvlJc w:val="left"/>
      <w:pPr>
        <w:ind w:left="4605" w:hanging="360"/>
      </w:pPr>
      <w:rPr>
        <w:rFonts w:ascii="Courier New" w:hAnsi="Courier New" w:hint="default"/>
      </w:rPr>
    </w:lvl>
    <w:lvl w:ilvl="6" w:tplc="04090001" w:tentative="1">
      <w:start w:val="1"/>
      <w:numFmt w:val="bullet"/>
      <w:lvlText w:val=""/>
      <w:lvlJc w:val="left"/>
      <w:pPr>
        <w:ind w:left="5325" w:hanging="360"/>
      </w:pPr>
      <w:rPr>
        <w:rFonts w:ascii="TrebuchetMS" w:hAnsi="TrebuchetMS" w:hint="default"/>
      </w:rPr>
    </w:lvl>
    <w:lvl w:ilvl="7" w:tplc="04090003" w:tentative="1">
      <w:start w:val="1"/>
      <w:numFmt w:val="bullet"/>
      <w:lvlText w:val="o"/>
      <w:lvlJc w:val="left"/>
      <w:pPr>
        <w:ind w:left="6045" w:hanging="360"/>
      </w:pPr>
      <w:rPr>
        <w:rFonts w:ascii="CapitoliumNews-Italic" w:hAnsi="CapitoliumNews-Italic" w:cs="CapitoliumNews-Italic" w:hint="default"/>
      </w:rPr>
    </w:lvl>
    <w:lvl w:ilvl="8" w:tplc="04090005" w:tentative="1">
      <w:start w:val="1"/>
      <w:numFmt w:val="bullet"/>
      <w:lvlText w:val=""/>
      <w:lvlJc w:val="left"/>
      <w:pPr>
        <w:ind w:left="6765" w:hanging="360"/>
      </w:pPr>
      <w:rPr>
        <w:rFonts w:ascii="Courier New" w:hAnsi="Courier New" w:hint="default"/>
      </w:rPr>
    </w:lvl>
  </w:abstractNum>
  <w:abstractNum w:abstractNumId="4" w15:restartNumberingAfterBreak="0">
    <w:nsid w:val="3BAC69C9"/>
    <w:multiLevelType w:val="hybridMultilevel"/>
    <w:tmpl w:val="419EDC48"/>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7340A22"/>
    <w:multiLevelType w:val="hybridMultilevel"/>
    <w:tmpl w:val="B5BEC1BC"/>
    <w:lvl w:ilvl="0" w:tplc="0409000D">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3F25684"/>
    <w:multiLevelType w:val="hybridMultilevel"/>
    <w:tmpl w:val="D436A51C"/>
    <w:lvl w:ilvl="0" w:tplc="CFAC9418">
      <w:start w:val="1"/>
      <w:numFmt w:val="decimal"/>
      <w:lvlText w:val="%1."/>
      <w:lvlJc w:val="left"/>
      <w:pPr>
        <w:ind w:left="720" w:hanging="360"/>
      </w:pPr>
      <w:rPr>
        <w:rFonts w:ascii="OILMN O+ Gill Sans" w:hAnsi="OILMN O+ Gill San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0"/>
  </w:num>
  <w:num w:numId="2">
    <w:abstractNumId w:val="1"/>
  </w:num>
  <w:num w:numId="3">
    <w:abstractNumId w:val="5"/>
  </w:num>
  <w:num w:numId="4">
    <w:abstractNumId w:val="9"/>
  </w:num>
  <w:num w:numId="5">
    <w:abstractNumId w:val="0"/>
  </w:num>
  <w:num w:numId="6">
    <w:abstractNumId w:val="3"/>
  </w:num>
  <w:num w:numId="7">
    <w:abstractNumId w:val="7"/>
  </w:num>
  <w:num w:numId="8">
    <w:abstractNumId w:val="4"/>
  </w:num>
  <w:num w:numId="9">
    <w:abstractNumId w:val="2"/>
  </w:num>
  <w:num w:numId="10">
    <w:abstractNumId w:val="6"/>
  </w:num>
  <w:num w:numId="11">
    <w:abstractNumId w:val="8"/>
  </w:num>
  <w:num w:numId="1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0571C"/>
    <w:rsid w:val="00037AFC"/>
    <w:rsid w:val="00043465"/>
    <w:rsid w:val="0006477B"/>
    <w:rsid w:val="000710D8"/>
    <w:rsid w:val="00071FD5"/>
    <w:rsid w:val="00072254"/>
    <w:rsid w:val="00072866"/>
    <w:rsid w:val="00086D52"/>
    <w:rsid w:val="00093206"/>
    <w:rsid w:val="000B76D2"/>
    <w:rsid w:val="000C3159"/>
    <w:rsid w:val="000F12EA"/>
    <w:rsid w:val="000F545B"/>
    <w:rsid w:val="000F6735"/>
    <w:rsid w:val="000F794A"/>
    <w:rsid w:val="00102F9A"/>
    <w:rsid w:val="0010318A"/>
    <w:rsid w:val="0011141D"/>
    <w:rsid w:val="0011483B"/>
    <w:rsid w:val="00126898"/>
    <w:rsid w:val="0013059B"/>
    <w:rsid w:val="00131CA4"/>
    <w:rsid w:val="00135055"/>
    <w:rsid w:val="00153653"/>
    <w:rsid w:val="001650F6"/>
    <w:rsid w:val="00167EFF"/>
    <w:rsid w:val="00174475"/>
    <w:rsid w:val="0017678C"/>
    <w:rsid w:val="0018316F"/>
    <w:rsid w:val="001906CF"/>
    <w:rsid w:val="00193B45"/>
    <w:rsid w:val="0019760E"/>
    <w:rsid w:val="001C5D98"/>
    <w:rsid w:val="001D3F24"/>
    <w:rsid w:val="001E3906"/>
    <w:rsid w:val="001F05A8"/>
    <w:rsid w:val="001F129E"/>
    <w:rsid w:val="002008EE"/>
    <w:rsid w:val="00201268"/>
    <w:rsid w:val="0020517B"/>
    <w:rsid w:val="002117D4"/>
    <w:rsid w:val="002178D4"/>
    <w:rsid w:val="00221819"/>
    <w:rsid w:val="00222B86"/>
    <w:rsid w:val="00234CFE"/>
    <w:rsid w:val="00247421"/>
    <w:rsid w:val="00255F7F"/>
    <w:rsid w:val="00256841"/>
    <w:rsid w:val="00260ADF"/>
    <w:rsid w:val="00266473"/>
    <w:rsid w:val="002B27BD"/>
    <w:rsid w:val="002C0092"/>
    <w:rsid w:val="002C1053"/>
    <w:rsid w:val="002C6814"/>
    <w:rsid w:val="002D42D8"/>
    <w:rsid w:val="002D6610"/>
    <w:rsid w:val="002D7901"/>
    <w:rsid w:val="002E3EAA"/>
    <w:rsid w:val="002F204A"/>
    <w:rsid w:val="003000D0"/>
    <w:rsid w:val="00301338"/>
    <w:rsid w:val="00311155"/>
    <w:rsid w:val="00315B3E"/>
    <w:rsid w:val="003214EE"/>
    <w:rsid w:val="003236E8"/>
    <w:rsid w:val="0032399F"/>
    <w:rsid w:val="00325F09"/>
    <w:rsid w:val="003263E0"/>
    <w:rsid w:val="00326EB2"/>
    <w:rsid w:val="00350A28"/>
    <w:rsid w:val="00353469"/>
    <w:rsid w:val="00354680"/>
    <w:rsid w:val="003612F4"/>
    <w:rsid w:val="00362132"/>
    <w:rsid w:val="003700ED"/>
    <w:rsid w:val="00370760"/>
    <w:rsid w:val="00370B34"/>
    <w:rsid w:val="0038151E"/>
    <w:rsid w:val="0038180E"/>
    <w:rsid w:val="00382237"/>
    <w:rsid w:val="00383BD4"/>
    <w:rsid w:val="00383BDF"/>
    <w:rsid w:val="00385DEA"/>
    <w:rsid w:val="003979C4"/>
    <w:rsid w:val="003B4102"/>
    <w:rsid w:val="003D4026"/>
    <w:rsid w:val="003F376D"/>
    <w:rsid w:val="003F59D0"/>
    <w:rsid w:val="003F5D9B"/>
    <w:rsid w:val="004034AB"/>
    <w:rsid w:val="00407DF8"/>
    <w:rsid w:val="00435969"/>
    <w:rsid w:val="00444EA9"/>
    <w:rsid w:val="00451268"/>
    <w:rsid w:val="004521AE"/>
    <w:rsid w:val="00452633"/>
    <w:rsid w:val="004534C7"/>
    <w:rsid w:val="004618AC"/>
    <w:rsid w:val="00462E0B"/>
    <w:rsid w:val="00466134"/>
    <w:rsid w:val="00473695"/>
    <w:rsid w:val="0048037E"/>
    <w:rsid w:val="00493AD3"/>
    <w:rsid w:val="00493B92"/>
    <w:rsid w:val="00494E76"/>
    <w:rsid w:val="00497198"/>
    <w:rsid w:val="004A3EFB"/>
    <w:rsid w:val="004A5408"/>
    <w:rsid w:val="004A6988"/>
    <w:rsid w:val="004B33CA"/>
    <w:rsid w:val="004D0C6F"/>
    <w:rsid w:val="004D5248"/>
    <w:rsid w:val="004D5986"/>
    <w:rsid w:val="004D76E8"/>
    <w:rsid w:val="004F0EDB"/>
    <w:rsid w:val="00514071"/>
    <w:rsid w:val="00532890"/>
    <w:rsid w:val="00536BBD"/>
    <w:rsid w:val="00545E02"/>
    <w:rsid w:val="0054718E"/>
    <w:rsid w:val="00560337"/>
    <w:rsid w:val="00584979"/>
    <w:rsid w:val="005A6D4E"/>
    <w:rsid w:val="005C08DE"/>
    <w:rsid w:val="005C4E65"/>
    <w:rsid w:val="005C7488"/>
    <w:rsid w:val="005E179C"/>
    <w:rsid w:val="005E362F"/>
    <w:rsid w:val="005E6086"/>
    <w:rsid w:val="00600323"/>
    <w:rsid w:val="006018B0"/>
    <w:rsid w:val="006045AE"/>
    <w:rsid w:val="006129A9"/>
    <w:rsid w:val="00621C37"/>
    <w:rsid w:val="00623A18"/>
    <w:rsid w:val="00624A9E"/>
    <w:rsid w:val="00627445"/>
    <w:rsid w:val="0063668C"/>
    <w:rsid w:val="00651B31"/>
    <w:rsid w:val="00661A79"/>
    <w:rsid w:val="00680060"/>
    <w:rsid w:val="00694849"/>
    <w:rsid w:val="006A6986"/>
    <w:rsid w:val="006B29FC"/>
    <w:rsid w:val="006C182A"/>
    <w:rsid w:val="006C2140"/>
    <w:rsid w:val="006C51C3"/>
    <w:rsid w:val="006D7C1C"/>
    <w:rsid w:val="006E3B54"/>
    <w:rsid w:val="006F59B7"/>
    <w:rsid w:val="00706F31"/>
    <w:rsid w:val="00710E9D"/>
    <w:rsid w:val="00720FF3"/>
    <w:rsid w:val="00722299"/>
    <w:rsid w:val="007248BE"/>
    <w:rsid w:val="00726E58"/>
    <w:rsid w:val="00730371"/>
    <w:rsid w:val="00736D26"/>
    <w:rsid w:val="00737580"/>
    <w:rsid w:val="00743F4E"/>
    <w:rsid w:val="007464B9"/>
    <w:rsid w:val="00772656"/>
    <w:rsid w:val="007742C8"/>
    <w:rsid w:val="00785D42"/>
    <w:rsid w:val="007A2311"/>
    <w:rsid w:val="007A307D"/>
    <w:rsid w:val="007A4ADA"/>
    <w:rsid w:val="007B31F3"/>
    <w:rsid w:val="007B617C"/>
    <w:rsid w:val="007C331E"/>
    <w:rsid w:val="007E0693"/>
    <w:rsid w:val="007E5875"/>
    <w:rsid w:val="007F465C"/>
    <w:rsid w:val="007F5FD2"/>
    <w:rsid w:val="00801451"/>
    <w:rsid w:val="00802990"/>
    <w:rsid w:val="008047D6"/>
    <w:rsid w:val="0081544B"/>
    <w:rsid w:val="00816574"/>
    <w:rsid w:val="008326FD"/>
    <w:rsid w:val="00844A61"/>
    <w:rsid w:val="00845C87"/>
    <w:rsid w:val="0085089D"/>
    <w:rsid w:val="008547BA"/>
    <w:rsid w:val="008778F6"/>
    <w:rsid w:val="00885E48"/>
    <w:rsid w:val="008861D8"/>
    <w:rsid w:val="00895CB0"/>
    <w:rsid w:val="008A5A14"/>
    <w:rsid w:val="008B0578"/>
    <w:rsid w:val="008D124D"/>
    <w:rsid w:val="008D19D1"/>
    <w:rsid w:val="008D3C76"/>
    <w:rsid w:val="008D6401"/>
    <w:rsid w:val="008D7640"/>
    <w:rsid w:val="008E3731"/>
    <w:rsid w:val="008F0887"/>
    <w:rsid w:val="008F1C40"/>
    <w:rsid w:val="008F61B4"/>
    <w:rsid w:val="00903C3F"/>
    <w:rsid w:val="00907CC6"/>
    <w:rsid w:val="009123C2"/>
    <w:rsid w:val="00935500"/>
    <w:rsid w:val="0093644B"/>
    <w:rsid w:val="00946D20"/>
    <w:rsid w:val="00951A3E"/>
    <w:rsid w:val="00962572"/>
    <w:rsid w:val="009654A5"/>
    <w:rsid w:val="00984420"/>
    <w:rsid w:val="00986DCF"/>
    <w:rsid w:val="009878C6"/>
    <w:rsid w:val="00990EDF"/>
    <w:rsid w:val="00997C09"/>
    <w:rsid w:val="009C7A9C"/>
    <w:rsid w:val="009D6864"/>
    <w:rsid w:val="009E65DB"/>
    <w:rsid w:val="009F2A30"/>
    <w:rsid w:val="00A0242A"/>
    <w:rsid w:val="00A04687"/>
    <w:rsid w:val="00A11AFC"/>
    <w:rsid w:val="00A30B5E"/>
    <w:rsid w:val="00A339BA"/>
    <w:rsid w:val="00A419BB"/>
    <w:rsid w:val="00A46D36"/>
    <w:rsid w:val="00A47952"/>
    <w:rsid w:val="00A72191"/>
    <w:rsid w:val="00A87E0B"/>
    <w:rsid w:val="00A94F86"/>
    <w:rsid w:val="00AA44EC"/>
    <w:rsid w:val="00AA5C0F"/>
    <w:rsid w:val="00AC7343"/>
    <w:rsid w:val="00AE1188"/>
    <w:rsid w:val="00AE2DA1"/>
    <w:rsid w:val="00AF06DB"/>
    <w:rsid w:val="00AF4C72"/>
    <w:rsid w:val="00AF5A1E"/>
    <w:rsid w:val="00B07201"/>
    <w:rsid w:val="00B10A87"/>
    <w:rsid w:val="00B20272"/>
    <w:rsid w:val="00B3674D"/>
    <w:rsid w:val="00B5486B"/>
    <w:rsid w:val="00B72256"/>
    <w:rsid w:val="00B835E5"/>
    <w:rsid w:val="00B969D6"/>
    <w:rsid w:val="00BA2B49"/>
    <w:rsid w:val="00BA4533"/>
    <w:rsid w:val="00BA4714"/>
    <w:rsid w:val="00BD4ECA"/>
    <w:rsid w:val="00BD53BA"/>
    <w:rsid w:val="00BD6E6D"/>
    <w:rsid w:val="00BE4993"/>
    <w:rsid w:val="00BF0677"/>
    <w:rsid w:val="00BF3FDD"/>
    <w:rsid w:val="00BF7C24"/>
    <w:rsid w:val="00C059A1"/>
    <w:rsid w:val="00C134B0"/>
    <w:rsid w:val="00C24067"/>
    <w:rsid w:val="00C345D5"/>
    <w:rsid w:val="00C45C24"/>
    <w:rsid w:val="00C52771"/>
    <w:rsid w:val="00C55C9E"/>
    <w:rsid w:val="00C55DC3"/>
    <w:rsid w:val="00C62A5E"/>
    <w:rsid w:val="00C64745"/>
    <w:rsid w:val="00C8422A"/>
    <w:rsid w:val="00C90FEF"/>
    <w:rsid w:val="00CA3A44"/>
    <w:rsid w:val="00CC6C67"/>
    <w:rsid w:val="00CC7802"/>
    <w:rsid w:val="00CE13F4"/>
    <w:rsid w:val="00CF024A"/>
    <w:rsid w:val="00D20667"/>
    <w:rsid w:val="00D31E82"/>
    <w:rsid w:val="00D372B7"/>
    <w:rsid w:val="00D733D2"/>
    <w:rsid w:val="00D76064"/>
    <w:rsid w:val="00D84043"/>
    <w:rsid w:val="00D91064"/>
    <w:rsid w:val="00D96868"/>
    <w:rsid w:val="00DA5B9F"/>
    <w:rsid w:val="00DD017B"/>
    <w:rsid w:val="00DD65CB"/>
    <w:rsid w:val="00DE153C"/>
    <w:rsid w:val="00DE2850"/>
    <w:rsid w:val="00DE655D"/>
    <w:rsid w:val="00DF614F"/>
    <w:rsid w:val="00E041A8"/>
    <w:rsid w:val="00E04B22"/>
    <w:rsid w:val="00E07688"/>
    <w:rsid w:val="00E07CB8"/>
    <w:rsid w:val="00E1471E"/>
    <w:rsid w:val="00E256CD"/>
    <w:rsid w:val="00E528B2"/>
    <w:rsid w:val="00E60B88"/>
    <w:rsid w:val="00E6142F"/>
    <w:rsid w:val="00E727DF"/>
    <w:rsid w:val="00E7327D"/>
    <w:rsid w:val="00E733CC"/>
    <w:rsid w:val="00E926E8"/>
    <w:rsid w:val="00E949B3"/>
    <w:rsid w:val="00E95841"/>
    <w:rsid w:val="00EA61C1"/>
    <w:rsid w:val="00EA70F9"/>
    <w:rsid w:val="00EB1108"/>
    <w:rsid w:val="00EB328C"/>
    <w:rsid w:val="00EB4ED2"/>
    <w:rsid w:val="00EB6136"/>
    <w:rsid w:val="00EC29A9"/>
    <w:rsid w:val="00EC2C1A"/>
    <w:rsid w:val="00ED3295"/>
    <w:rsid w:val="00ED7D25"/>
    <w:rsid w:val="00ED7DBC"/>
    <w:rsid w:val="00EE565B"/>
    <w:rsid w:val="00EE6CF8"/>
    <w:rsid w:val="00F12C4A"/>
    <w:rsid w:val="00F15F8B"/>
    <w:rsid w:val="00F2164A"/>
    <w:rsid w:val="00F2674B"/>
    <w:rsid w:val="00F35B33"/>
    <w:rsid w:val="00F4019C"/>
    <w:rsid w:val="00F50186"/>
    <w:rsid w:val="00F51EB6"/>
    <w:rsid w:val="00F52EBF"/>
    <w:rsid w:val="00F828AE"/>
    <w:rsid w:val="00F94117"/>
    <w:rsid w:val="00FA2AF1"/>
    <w:rsid w:val="00FC1866"/>
    <w:rsid w:val="00FC2CC5"/>
    <w:rsid w:val="00FC3686"/>
    <w:rsid w:val="00FC630D"/>
    <w:rsid w:val="00FC6C8A"/>
    <w:rsid w:val="00FF62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5">
    <w:name w:val="heading 5"/>
    <w:basedOn w:val="Normal"/>
    <w:next w:val="Normal"/>
    <w:link w:val="Heading5Char"/>
    <w:uiPriority w:val="9"/>
    <w:semiHidden/>
    <w:unhideWhenUsed/>
    <w:qFormat/>
    <w:rsid w:val="009123C2"/>
    <w:pPr>
      <w:keepNext/>
      <w:keepLines/>
      <w:bidi/>
      <w:spacing w:before="40" w:after="0"/>
      <w:outlineLvl w:val="4"/>
    </w:pPr>
    <w:rPr>
      <w:rFonts w:asciiTheme="majorHAnsi" w:eastAsiaTheme="majorEastAsia" w:hAnsiTheme="majorHAnsi" w:cstheme="majorBidi"/>
      <w:color w:val="2E74B5" w:themeColor="accent1" w:themeShade="BF"/>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uiPriority w:val="39"/>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uiPriority w:val="99"/>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5E362F"/>
    <w:pPr>
      <w:widowControl w:val="0"/>
      <w:autoSpaceDE w:val="0"/>
      <w:autoSpaceDN w:val="0"/>
      <w:spacing w:before="64" w:after="0" w:line="240" w:lineRule="auto"/>
      <w:ind w:left="60"/>
    </w:pPr>
    <w:rPr>
      <w:rFonts w:ascii="Arial" w:eastAsia="Arial" w:hAnsi="Arial" w:cs="Arial"/>
    </w:rPr>
  </w:style>
  <w:style w:type="character" w:customStyle="1" w:styleId="Heading5Char">
    <w:name w:val="Heading 5 Char"/>
    <w:basedOn w:val="DefaultParagraphFont"/>
    <w:link w:val="Heading5"/>
    <w:uiPriority w:val="9"/>
    <w:semiHidden/>
    <w:rsid w:val="009123C2"/>
    <w:rPr>
      <w:rFonts w:asciiTheme="majorHAnsi" w:eastAsiaTheme="majorEastAsia" w:hAnsiTheme="majorHAnsi" w:cstheme="majorBidi"/>
      <w:color w:val="2E74B5" w:themeColor="accent1" w:themeShade="BF"/>
      <w:lang w:bidi="fa-IR"/>
    </w:rPr>
  </w:style>
  <w:style w:type="character" w:customStyle="1" w:styleId="bkciteavail">
    <w:name w:val="bk_cite_avail"/>
    <w:basedOn w:val="DefaultParagraphFont"/>
    <w:rsid w:val="00397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99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tmacher.org/fact-sheet/induced-abortion-worldwide" TargetMode="External"/><Relationship Id="rId13" Type="http://schemas.openxmlformats.org/officeDocument/2006/relationships/hyperlink" Target="https://psychcentral.com/lib/fathering-in-america-whats-a-dad-supposed-to-do" TargetMode="External"/><Relationship Id="rId18" Type="http://schemas.openxmlformats.org/officeDocument/2006/relationships/hyperlink" Target="https://onlinelibrary.wiley.com/doi/epdf/10.1111/and.14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sychologytoday.com/us/blog/experimentations/202201/neuroscience-new-fatherhood-empathy-bonding-childcare" TargetMode="External"/><Relationship Id="rId17" Type="http://schemas.openxmlformats.org/officeDocument/2006/relationships/hyperlink" Target="https://examenlab.com/for-men/men-and-miscarri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y.clevelandclinic.org/health/diseases/9688-miscarria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7-01792-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1186/s12884-018-1928-5" TargetMode="External"/><Relationship Id="rId23" Type="http://schemas.openxmlformats.org/officeDocument/2006/relationships/footer" Target="footer2.xml"/><Relationship Id="rId10" Type="http://schemas.openxmlformats.org/officeDocument/2006/relationships/hyperlink" Target="http://www.thelancet.com/journals/langlo/article/PIIS2214-109X(20)30315-6/fulltext" TargetMode="External"/><Relationship Id="rId19" Type="http://schemas.openxmlformats.org/officeDocument/2006/relationships/hyperlink" Target="https://www.cdc.gov/niosh/topics/repro/anestheticgases.html" TargetMode="External"/><Relationship Id="rId4" Type="http://schemas.openxmlformats.org/officeDocument/2006/relationships/settings" Target="settings.xml"/><Relationship Id="rId9" Type="http://schemas.openxmlformats.org/officeDocument/2006/relationships/hyperlink" Target="https://doi.org/10.1016/S2214-109X(20)30315-6" TargetMode="External"/><Relationship Id="rId14" Type="http://schemas.openxmlformats.org/officeDocument/2006/relationships/hyperlink" Target="https://www.tommys.org/baby-loss-support/dads-and-partners/supporting-your-partner-after-baby-loss"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114/ada.2019.89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414AF-4837-46EB-986C-11B5C5A86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5841</Words>
  <Characters>33298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39061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7</cp:revision>
  <dcterms:created xsi:type="dcterms:W3CDTF">2023-08-30T14:04:00Z</dcterms:created>
  <dcterms:modified xsi:type="dcterms:W3CDTF">2023-08-30T14:59:00Z</dcterms:modified>
</cp:coreProperties>
</file>