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A3" w:rsidRDefault="00672825" w:rsidP="00E437D5">
      <w:pPr>
        <w:spacing w:after="0"/>
        <w:ind w:left="720" w:firstLine="60"/>
        <w:rPr>
          <w:rFonts w:cs="B Titr"/>
          <w:b/>
          <w:bCs/>
          <w:sz w:val="26"/>
          <w:szCs w:val="26"/>
        </w:rPr>
      </w:pPr>
      <w:bookmarkStart w:id="0" w:name="To"/>
      <w:r w:rsidRPr="00D40B92">
        <w:rPr>
          <w:rFonts w:cs="B Titr" w:hint="cs"/>
          <w:b/>
          <w:bCs/>
          <w:sz w:val="26"/>
          <w:szCs w:val="26"/>
          <w:rtl/>
        </w:rPr>
        <w:t>معاون محترم درمان دانشگاه/دانشکده علوم پزشکی وخدمات بهداشتی درمانی .......</w:t>
      </w:r>
      <w:r w:rsidRPr="00D40B92">
        <w:rPr>
          <w:rFonts w:cs="B Titr" w:hint="cs"/>
          <w:b/>
          <w:bCs/>
          <w:sz w:val="26"/>
          <w:szCs w:val="26"/>
          <w:rtl/>
        </w:rPr>
        <w:cr/>
        <w:t>معاون محترم بهداشت دانشگاه/ دانشکده علوم پزشکی و خدمات بهداشتی درمانی ...</w:t>
      </w:r>
      <w:bookmarkEnd w:id="0"/>
    </w:p>
    <w:p w:rsidR="00E53CA3" w:rsidRDefault="00672825" w:rsidP="00E53CA3">
      <w:pPr>
        <w:spacing w:after="0"/>
        <w:ind w:firstLine="720"/>
        <w:jc w:val="both"/>
        <w:rPr>
          <w:rFonts w:cs="Times New Roman"/>
          <w:b/>
          <w:bCs/>
          <w:sz w:val="26"/>
          <w:szCs w:val="26"/>
        </w:rPr>
      </w:pPr>
      <w:r>
        <w:rPr>
          <w:rFonts w:cs="B Titr" w:hint="cs"/>
          <w:b/>
          <w:bCs/>
          <w:sz w:val="26"/>
          <w:szCs w:val="26"/>
          <w:rtl/>
        </w:rPr>
        <w:t xml:space="preserve">موضوع: </w:t>
      </w:r>
      <w:bookmarkStart w:id="1" w:name="Subject"/>
      <w:r>
        <w:rPr>
          <w:rFonts w:cs="B Nazanin" w:hint="cs"/>
          <w:b/>
          <w:bCs/>
          <w:sz w:val="26"/>
          <w:szCs w:val="26"/>
          <w:rtl/>
        </w:rPr>
        <w:t>عطف به ابلاغ آیین نامه فعالیت در حوزه تجهیزات پزشکی - درخواست ابلاغ  آیین نامه تجهیزات پزشکی به کلیه</w:t>
      </w:r>
      <w:r>
        <w:rPr>
          <w:rFonts w:cs="B Nazanin" w:hint="cs"/>
          <w:b/>
          <w:bCs/>
          <w:sz w:val="26"/>
          <w:szCs w:val="26"/>
          <w:rtl/>
        </w:rPr>
        <w:t xml:space="preserve"> آزمایشگاه های تحت پوشش معاونت های بهداشت و درمان </w:t>
      </w:r>
      <w:bookmarkEnd w:id="1"/>
    </w:p>
    <w:p w:rsidR="00E53CA3" w:rsidRDefault="00672825" w:rsidP="00E53CA3">
      <w:pPr>
        <w:ind w:firstLine="720"/>
        <w:jc w:val="both"/>
        <w:rPr>
          <w:rFonts w:cs="B Titr"/>
          <w:b/>
          <w:bCs/>
          <w:sz w:val="26"/>
          <w:szCs w:val="26"/>
        </w:rPr>
      </w:pPr>
    </w:p>
    <w:p w:rsidR="00E53CA3" w:rsidRDefault="00672825" w:rsidP="00E53CA3">
      <w:pPr>
        <w:ind w:firstLine="72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با سلام</w:t>
      </w:r>
    </w:p>
    <w:p w:rsidR="00E53CA3" w:rsidRDefault="00672825" w:rsidP="00B53DBF">
      <w:pPr>
        <w:ind w:firstLine="720"/>
        <w:jc w:val="both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احتراما عطف به ابلاغ </w:t>
      </w:r>
      <w:r>
        <w:rPr>
          <w:rFonts w:cs="B Nazanin"/>
          <w:sz w:val="24"/>
          <w:szCs w:val="24"/>
        </w:rPr>
        <w:t>“</w:t>
      </w:r>
      <w:r>
        <w:rPr>
          <w:rFonts w:cs="B Nazanin" w:hint="cs"/>
          <w:sz w:val="24"/>
          <w:szCs w:val="24"/>
          <w:rtl/>
        </w:rPr>
        <w:t>آیین نامه فعالیت در حوزه تجهیزات پزشکی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/>
          <w:sz w:val="24"/>
          <w:szCs w:val="24"/>
        </w:rPr>
        <w:t>“</w:t>
      </w:r>
      <w:r>
        <w:rPr>
          <w:rFonts w:cs="B Nazanin" w:hint="cs"/>
          <w:sz w:val="24"/>
          <w:szCs w:val="24"/>
          <w:rtl/>
        </w:rPr>
        <w:t>توسط وزیر محترم بهداشت</w:t>
      </w:r>
      <w:r>
        <w:rPr>
          <w:rFonts w:cs="B Nazanin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(موضوع نامه شماره 1332/1</w:t>
      </w:r>
      <w:r>
        <w:rPr>
          <w:rFonts w:cs="B Nazanin" w:hint="cs"/>
          <w:sz w:val="24"/>
          <w:szCs w:val="24"/>
          <w:rtl/>
        </w:rPr>
        <w:t>00</w:t>
      </w:r>
      <w:r>
        <w:rPr>
          <w:rFonts w:cs="B Nazanin" w:hint="cs"/>
          <w:sz w:val="24"/>
          <w:szCs w:val="24"/>
          <w:rtl/>
        </w:rPr>
        <w:t xml:space="preserve"> مورخ 15/10/97)</w:t>
      </w:r>
      <w:r>
        <w:rPr>
          <w:rFonts w:cs="B Nazanin" w:hint="cs"/>
          <w:sz w:val="24"/>
          <w:szCs w:val="24"/>
          <w:rtl/>
        </w:rPr>
        <w:t>، خواهشمند است با توجه به بندهای 78، 79 و80 فصل نهم آیین نامه مذکور و</w:t>
      </w:r>
      <w:r>
        <w:rPr>
          <w:rFonts w:cs="B Nazanin" w:hint="cs"/>
          <w:sz w:val="24"/>
          <w:szCs w:val="24"/>
          <w:rtl/>
        </w:rPr>
        <w:t xml:space="preserve"> ضرورت رعایت مفاد آن توسط آزمایشگاه‌های تشخیص پزشکی، دستور فرمایید در اسرع وقت آیین نامه مورد نظر</w:t>
      </w:r>
      <w:r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به کلیه آزمایشگاه‌های تحت پوشش آن</w:t>
      </w:r>
      <w:r>
        <w:rPr>
          <w:rFonts w:cs="B Nazanin" w:hint="cs"/>
          <w:sz w:val="24"/>
          <w:szCs w:val="24"/>
          <w:rtl/>
        </w:rPr>
        <w:t xml:space="preserve"> معاونت ابلاغ و بر رعایت مفاد آیین نامه نظارت شود</w:t>
      </w:r>
      <w:r>
        <w:rPr>
          <w:rFonts w:cs="B Nazanin" w:hint="cs"/>
          <w:sz w:val="24"/>
          <w:szCs w:val="24"/>
          <w:rtl/>
        </w:rPr>
        <w:t>.</w:t>
      </w:r>
    </w:p>
    <w:p w:rsidR="00E53CA3" w:rsidRDefault="00D52DEF" w:rsidP="00E53CA3">
      <w:pPr>
        <w:spacing w:after="0"/>
        <w:rPr>
          <w:rFonts w:cs="Times New Roman"/>
          <w:b/>
          <w:bCs/>
          <w:sz w:val="26"/>
          <w:szCs w:val="26"/>
        </w:rPr>
      </w:pPr>
      <w:r>
        <w:rPr>
          <w:noProof/>
          <w:lang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12065</wp:posOffset>
            </wp:positionV>
            <wp:extent cx="1801495" cy="1078865"/>
            <wp:effectExtent l="0" t="0" r="8255" b="0"/>
            <wp:wrapNone/>
            <wp:docPr id="1" name="File_80d7a856-6609-4ac5-8aac-b5f4e57820ea" descr="#didgah_signature#/#signature#/44bd3c39-b0db-4234-bc66-0fd2329c1039/ca065d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_80d7a856-6609-4ac5-8aac-b5f4e57820ea" descr="#didgah_signature#/#signature#/44bd3c39-b0db-4234-bc66-0fd2329c1039/ca065d8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3CA3" w:rsidRDefault="00672825">
      <w:pPr>
        <w:rPr>
          <w:rFonts w:cs="B Titr" w:hint="cs"/>
          <w:b/>
          <w:bCs/>
          <w:sz w:val="26"/>
          <w:szCs w:val="26"/>
          <w:rtl/>
        </w:rPr>
      </w:pPr>
    </w:p>
    <w:p w:rsidR="00E53CA3" w:rsidRDefault="00672825" w:rsidP="00E53CA3">
      <w:pPr>
        <w:rPr>
          <w:rFonts w:cs="B Nazanin"/>
          <w:b/>
          <w:bCs/>
          <w:sz w:val="24"/>
          <w:szCs w:val="24"/>
        </w:rPr>
      </w:pPr>
    </w:p>
    <w:p w:rsidR="00E53CA3" w:rsidRDefault="00672825" w:rsidP="00E53CA3">
      <w:pPr>
        <w:rPr>
          <w:rFonts w:cs="B Nazanin"/>
          <w:b/>
          <w:bCs/>
          <w:sz w:val="24"/>
          <w:szCs w:val="24"/>
        </w:rPr>
      </w:pPr>
    </w:p>
    <w:p w:rsidR="00E53CA3" w:rsidRDefault="00672825" w:rsidP="00E53CA3">
      <w:pPr>
        <w:rPr>
          <w:rFonts w:cs="B Nazanin" w:hint="cs"/>
          <w:b/>
          <w:bCs/>
          <w:sz w:val="24"/>
          <w:szCs w:val="24"/>
        </w:rPr>
      </w:pPr>
    </w:p>
    <w:p w:rsidR="00E53CA3" w:rsidRDefault="00672825" w:rsidP="00E53CA3">
      <w:pPr>
        <w:rPr>
          <w:rFonts w:cs="B Nazanin"/>
          <w:b/>
          <w:bCs/>
          <w:sz w:val="24"/>
          <w:szCs w:val="24"/>
        </w:rPr>
      </w:pPr>
    </w:p>
    <w:p w:rsidR="00E53CA3" w:rsidRPr="00D40B92" w:rsidRDefault="00672825" w:rsidP="00E53CA3">
      <w:pPr>
        <w:rPr>
          <w:rFonts w:cs="B Nazanin" w:hint="cs"/>
          <w:b/>
          <w:bCs/>
          <w:sz w:val="24"/>
          <w:szCs w:val="24"/>
          <w:rtl/>
        </w:rPr>
      </w:pPr>
    </w:p>
    <w:sectPr w:rsidR="00E53CA3" w:rsidRPr="00D40B92" w:rsidSect="00E53CA3">
      <w:headerReference w:type="default" r:id="rId7"/>
      <w:footerReference w:type="default" r:id="rId8"/>
      <w:pgSz w:w="11906" w:h="16838" w:code="9"/>
      <w:pgMar w:top="3119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825" w:rsidRDefault="00672825">
      <w:pPr>
        <w:spacing w:after="0" w:line="240" w:lineRule="auto"/>
      </w:pPr>
      <w:r>
        <w:separator/>
      </w:r>
    </w:p>
  </w:endnote>
  <w:endnote w:type="continuationSeparator" w:id="0">
    <w:p w:rsidR="00672825" w:rsidRDefault="0067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rafic">
    <w:charset w:val="00"/>
    <w:family w:val="auto"/>
    <w:pitch w:val="variable"/>
    <w:sig w:usb0="00000003" w:usb1="00000000" w:usb2="00000000" w:usb3="00000000" w:csb0="00000001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CA3" w:rsidRDefault="00672825" w:rsidP="00E53CA3">
    <w:pPr>
      <w:pStyle w:val="Footer"/>
      <w:jc w:val="center"/>
      <w:rPr>
        <w:rFonts w:cs="B Yagut" w:hint="cs"/>
        <w:color w:val="0D0D0D"/>
        <w:sz w:val="24"/>
        <w:szCs w:val="24"/>
        <w:rtl/>
      </w:rPr>
    </w:pPr>
    <w:r>
      <w:rPr>
        <w:rFonts w:cs="B Yagut"/>
        <w:noProof/>
        <w:color w:val="0D0D0D"/>
        <w:sz w:val="24"/>
        <w:szCs w:val="24"/>
        <w:lang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-53.6pt;margin-top:5.85pt;width:554.5pt;height:49.4pt;z-index:251661312;mso-width-relative:margin;mso-height-relative:margin" strokecolor="#95b3d7" strokeweight="1pt">
          <v:fill color2="#b8cce4" focusposition="1" focussize="-1" focus="100%" type="gradient"/>
          <v:shadow on="t" type="perspective" color="#243f60" opacity=".5" offset="1pt" offset2="-3pt"/>
          <v:textbox>
            <w:txbxContent>
              <w:p w:rsidR="00E53CA3" w:rsidRPr="000728B4" w:rsidRDefault="00672825" w:rsidP="00E53CA3">
                <w:pPr>
                  <w:pStyle w:val="Footer"/>
                  <w:spacing w:after="0" w:line="240" w:lineRule="auto"/>
                  <w:jc w:val="center"/>
                  <w:rPr>
                    <w:rFonts w:ascii="Arial" w:hAnsi="Arial" w:cs="B Titr" w:hint="cs"/>
                    <w:color w:val="0D0D0D"/>
                    <w:rtl/>
                  </w:rPr>
                </w:pPr>
                <w:r w:rsidRPr="000728B4">
                  <w:rPr>
                    <w:rFonts w:ascii="Arial" w:hAnsi="Arial" w:cs="B Titr"/>
                    <w:color w:val="0D0D0D"/>
                    <w:rtl/>
                  </w:rPr>
                  <w:t xml:space="preserve">آدرس : خیابان نوفل لوشاتو نرسیده به خیابان حافظ </w:t>
                </w:r>
                <w:r>
                  <w:rPr>
                    <w:rFonts w:ascii="Arial" w:hAnsi="Arial" w:cs="B Titr" w:hint="cs"/>
                    <w:color w:val="0D0D0D"/>
                    <w:rtl/>
                  </w:rPr>
                  <w:t>،</w:t>
                </w:r>
                <w:r w:rsidRPr="000728B4">
                  <w:rPr>
                    <w:rFonts w:ascii="Arial" w:hAnsi="Arial" w:cs="B Titr"/>
                    <w:color w:val="0D0D0D"/>
                    <w:rtl/>
                  </w:rPr>
                  <w:t>کوچه کیخسرو</w:t>
                </w:r>
                <w:r>
                  <w:rPr>
                    <w:rFonts w:ascii="Arial" w:hAnsi="Arial" w:cs="B Titr" w:hint="cs"/>
                    <w:color w:val="0D0D0D"/>
                    <w:rtl/>
                  </w:rPr>
                  <w:t xml:space="preserve"> شاهرخ </w:t>
                </w:r>
                <w:r w:rsidRPr="000728B4">
                  <w:rPr>
                    <w:rFonts w:ascii="Arial" w:hAnsi="Arial" w:cs="B Titr" w:hint="cs"/>
                    <w:color w:val="0D0D0D"/>
                    <w:rtl/>
                  </w:rPr>
                  <w:t>پلاك</w:t>
                </w:r>
                <w:r w:rsidRPr="000728B4">
                  <w:rPr>
                    <w:rFonts w:ascii="Arial" w:hAnsi="Arial" w:cs="B Titr" w:hint="cs"/>
                    <w:color w:val="0D0D0D"/>
                    <w:u w:val="single"/>
                    <w:rtl/>
                  </w:rPr>
                  <w:t>48</w:t>
                </w:r>
                <w:r w:rsidRPr="000728B4">
                  <w:rPr>
                    <w:rFonts w:ascii="Arial" w:hAnsi="Arial" w:cs="B Titr"/>
                    <w:color w:val="0D0D0D"/>
                    <w:rtl/>
                  </w:rPr>
                  <w:t xml:space="preserve"> آزمایشگاه مرجع سلامت</w:t>
                </w:r>
                <w:r w:rsidRPr="000728B4">
                  <w:rPr>
                    <w:rFonts w:ascii="Arial" w:hAnsi="Arial" w:cs="B Titr" w:hint="cs"/>
                    <w:color w:val="0D0D0D"/>
                    <w:rtl/>
                  </w:rPr>
                  <w:t xml:space="preserve">                    </w:t>
                </w:r>
              </w:p>
              <w:p w:rsidR="00E53CA3" w:rsidRPr="000728B4" w:rsidRDefault="00672825" w:rsidP="00E53CA3">
                <w:pPr>
                  <w:pStyle w:val="Footer"/>
                  <w:spacing w:after="0" w:line="240" w:lineRule="auto"/>
                  <w:jc w:val="center"/>
                  <w:rPr>
                    <w:rFonts w:ascii="Arial" w:hAnsi="Arial" w:cs="B Titr"/>
                    <w:b/>
                    <w:bCs/>
                    <w:color w:val="0D0D0D"/>
                    <w:sz w:val="24"/>
                    <w:szCs w:val="24"/>
                  </w:rPr>
                </w:pPr>
                <w:r w:rsidRPr="000728B4">
                  <w:rPr>
                    <w:rFonts w:ascii="Arial" w:hAnsi="Arial" w:cs="B Titr" w:hint="cs"/>
                    <w:color w:val="0D0D0D"/>
                    <w:rtl/>
                  </w:rPr>
                  <w:t xml:space="preserve"> </w:t>
                </w:r>
                <w:r w:rsidRPr="000728B4">
                  <w:rPr>
                    <w:rFonts w:ascii="Arial" w:hAnsi="Arial" w:cs="B Titr"/>
                    <w:color w:val="0D0D0D"/>
                    <w:rtl/>
                  </w:rPr>
                  <w:t>تلفن:30و66750010                           نمابر:66728121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825" w:rsidRDefault="00672825">
      <w:pPr>
        <w:spacing w:after="0" w:line="240" w:lineRule="auto"/>
      </w:pPr>
      <w:r>
        <w:separator/>
      </w:r>
    </w:p>
  </w:footnote>
  <w:footnote w:type="continuationSeparator" w:id="0">
    <w:p w:rsidR="00672825" w:rsidRDefault="00672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CA3" w:rsidRDefault="00672825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66.75pt;margin-top:70.95pt;width:137.55pt;height:44.3pt;z-index:251657216;mso-width-relative:margin;mso-height-relative:margin" filled="f" stroked="f">
          <v:textbox>
            <w:txbxContent>
              <w:p w:rsidR="00E53CA3" w:rsidRPr="00D453DB" w:rsidRDefault="00672825" w:rsidP="00E53CA3">
                <w:pPr>
                  <w:spacing w:after="0"/>
                  <w:jc w:val="center"/>
                  <w:rPr>
                    <w:rFonts w:ascii="IranNastaliq" w:hAnsi="IranNastaliq" w:cs="IranNastaliq" w:hint="cs"/>
                    <w:color w:val="7F7F7F"/>
                    <w:sz w:val="36"/>
                    <w:szCs w:val="36"/>
                    <w:rtl/>
                  </w:rPr>
                </w:pPr>
                <w:r w:rsidRPr="00D453DB">
                  <w:rPr>
                    <w:rFonts w:ascii="IranNastaliq" w:hAnsi="IranNastaliq" w:cs="IranNastaliq"/>
                    <w:color w:val="7F7F7F"/>
                    <w:sz w:val="36"/>
                    <w:szCs w:val="36"/>
                    <w:rtl/>
                    <w:lang w:val="en-CA"/>
                  </w:rPr>
                  <w:t>آزمايشگاه مر</w:t>
                </w:r>
                <w:r w:rsidRPr="00D453DB">
                  <w:rPr>
                    <w:rFonts w:ascii="IranNastaliq" w:hAnsi="IranNastaliq" w:cs="IranNastaliq" w:hint="cs"/>
                    <w:color w:val="7F7F7F"/>
                    <w:sz w:val="36"/>
                    <w:szCs w:val="36"/>
                    <w:rtl/>
                    <w:lang w:val="en-CA"/>
                  </w:rPr>
                  <w:t>ج</w:t>
                </w:r>
                <w:r w:rsidRPr="00D453DB">
                  <w:rPr>
                    <w:rFonts w:ascii="IranNastaliq" w:hAnsi="IranNastaliq" w:cs="IranNastaliq"/>
                    <w:color w:val="7F7F7F"/>
                    <w:sz w:val="36"/>
                    <w:szCs w:val="36"/>
                    <w:rtl/>
                    <w:lang w:val="en-CA"/>
                  </w:rPr>
                  <w:t>ع سلامت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left:0;text-align:left;margin-left:-26.25pt;margin-top:16.3pt;width:81.4pt;height:25.3pt;z-index:251658240;mso-width-relative:margin;mso-height-relative:margin" filled="f" stroked="f">
          <v:textbox inset="0,0,0,0">
            <w:txbxContent>
              <w:p w:rsidR="00E53CA3" w:rsidRPr="006A7F4B" w:rsidRDefault="00672825" w:rsidP="00E53CA3">
                <w:pPr>
                  <w:rPr>
                    <w:rFonts w:ascii="Trafic" w:hAnsi="Trafic" w:cs="B Traffic" w:hint="cs"/>
                    <w:sz w:val="26"/>
                    <w:szCs w:val="26"/>
                    <w:rtl/>
                  </w:rPr>
                </w:pPr>
                <w:bookmarkStart w:id="2" w:name="LetterNumber"/>
                <w:r w:rsidRPr="006A7F4B">
                  <w:rPr>
                    <w:rFonts w:ascii="Trafic" w:hAnsi="Trafic" w:cs="B Traffic"/>
                    <w:color w:val="333333"/>
                    <w:sz w:val="26"/>
                    <w:szCs w:val="26"/>
                    <w:rtl/>
                    <w:lang w:val="en-CA"/>
                  </w:rPr>
                  <w:t>1409/307د</w:t>
                </w:r>
                <w:bookmarkEnd w:id="2"/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-26.25pt;margin-top:41.6pt;width:81.4pt;height:25.3pt;z-index:251659264;mso-width-relative:margin;mso-height-relative:margin" filled="f" stroked="f">
          <v:textbox inset="0,0,0,0">
            <w:txbxContent>
              <w:p w:rsidR="00E53CA3" w:rsidRPr="006A7F4B" w:rsidRDefault="00672825" w:rsidP="00E53CA3">
                <w:pPr>
                  <w:rPr>
                    <w:rFonts w:ascii="Trafic" w:hAnsi="Trafic" w:cs="B Traffic" w:hint="cs"/>
                    <w:sz w:val="26"/>
                    <w:szCs w:val="26"/>
                    <w:rtl/>
                  </w:rPr>
                </w:pPr>
                <w:bookmarkStart w:id="3" w:name="LetterDate"/>
                <w:r w:rsidRPr="006A7F4B">
                  <w:rPr>
                    <w:rFonts w:ascii="Trafic" w:hAnsi="Trafic" w:cs="B Traffic"/>
                    <w:color w:val="333333"/>
                    <w:sz w:val="26"/>
                    <w:szCs w:val="26"/>
                    <w:rtl/>
                    <w:lang w:val="en-CA"/>
                  </w:rPr>
                  <w:t>25/10/1397</w:t>
                </w:r>
                <w:bookmarkEnd w:id="3"/>
              </w:p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26.25pt;margin-top:60.95pt;width:81.4pt;height:25.3pt;z-index:251660288;mso-width-relative:margin;mso-height-relative:margin" filled="f" stroked="f">
          <v:textbox inset="0,0,0,0">
            <w:txbxContent>
              <w:p w:rsidR="00E53CA3" w:rsidRPr="006A7F4B" w:rsidRDefault="00672825" w:rsidP="00E53CA3">
                <w:pPr>
                  <w:rPr>
                    <w:rFonts w:ascii="Trafic" w:hAnsi="Trafic" w:cs="B Traffic" w:hint="cs"/>
                    <w:sz w:val="26"/>
                    <w:szCs w:val="26"/>
                    <w:rtl/>
                  </w:rPr>
                </w:pPr>
                <w:bookmarkStart w:id="4" w:name="Attachment"/>
                <w:r w:rsidRPr="006A7F4B">
                  <w:rPr>
                    <w:rFonts w:ascii="Trafic" w:hAnsi="Trafic" w:cs="B Traffic"/>
                    <w:color w:val="333333"/>
                    <w:sz w:val="26"/>
                    <w:szCs w:val="26"/>
                    <w:rtl/>
                    <w:lang w:val="en-CA"/>
                  </w:rPr>
                  <w:t>دارد</w:t>
                </w:r>
                <w:bookmarkEnd w:id="4"/>
              </w:p>
            </w:txbxContent>
          </v:textbox>
        </v:shape>
      </w:pict>
    </w:r>
    <w:r w:rsidR="00D52DEF">
      <w:rPr>
        <w:noProof/>
        <w:lang w:bidi="ar-SA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97790</wp:posOffset>
          </wp:positionV>
          <wp:extent cx="1477010" cy="997585"/>
          <wp:effectExtent l="19050" t="0" r="8890" b="0"/>
          <wp:wrapNone/>
          <wp:docPr id="5" name="Picture 5" descr="DATA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ATA000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997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zh-TW" w:bidi="ar-SA"/>
      </w:rPr>
      <w:pict>
        <v:shape id="_x0000_s2054" type="#_x0000_t202" style="position:absolute;left:0;text-align:left;margin-left:175.5pt;margin-top:7.7pt;width:81.4pt;height:27.2pt;z-index:251656192;mso-position-horizontal-relative:text;mso-position-vertical-relative:text;mso-width-relative:margin;mso-height-relative:margin" filled="f" stroked="f">
          <v:textbox>
            <w:txbxContent>
              <w:p w:rsidR="00E53CA3" w:rsidRDefault="00672825" w:rsidP="00E53CA3">
                <w:pPr>
                  <w:rPr>
                    <w:rFonts w:hint="cs"/>
                    <w:rtl/>
                  </w:rPr>
                </w:pPr>
                <w:r w:rsidRPr="00966132">
                  <w:rPr>
                    <w:rFonts w:cs="B Titr" w:hint="cs"/>
                    <w:color w:val="333333"/>
                    <w:rtl/>
                    <w:lang w:val="en-CA"/>
                  </w:rPr>
                  <w:t>بس</w:t>
                </w:r>
                <w:r w:rsidRPr="00966132">
                  <w:rPr>
                    <w:rFonts w:cs="B Titr" w:hint="cs"/>
                    <w:color w:val="333333"/>
                    <w:rtl/>
                    <w:lang w:val="en-CA"/>
                  </w:rPr>
                  <w:t>مه تعالي</w:t>
                </w:r>
              </w:p>
            </w:txbxContent>
          </v:textbox>
        </v:shape>
      </w:pict>
    </w:r>
    <w:r w:rsidR="00D52DEF">
      <w:rPr>
        <w:noProof/>
        <w:lang w:bidi="ar-SA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4786630</wp:posOffset>
          </wp:positionH>
          <wp:positionV relativeFrom="paragraph">
            <wp:posOffset>-266065</wp:posOffset>
          </wp:positionV>
          <wp:extent cx="1574800" cy="1320800"/>
          <wp:effectExtent l="19050" t="0" r="6350" b="0"/>
          <wp:wrapNone/>
          <wp:docPr id="7" name="Picture 7" descr="ARM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RM0001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132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AirlVrcwZLIJS1FKYfv4uqJ3WY=" w:salt="gYRfGy17OkKrKAlKlnW4ag==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52DEF"/>
    <w:rsid w:val="00672825"/>
    <w:rsid w:val="00D5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5D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7F4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6A7F4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7F4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A7F4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7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yarmohamadi</dc:creator>
  <cp:lastModifiedBy>dabir-sol</cp:lastModifiedBy>
  <cp:revision>2</cp:revision>
  <cp:lastPrinted>2019-01-15T07:19:00Z</cp:lastPrinted>
  <dcterms:created xsi:type="dcterms:W3CDTF">2019-01-15T07:19:00Z</dcterms:created>
  <dcterms:modified xsi:type="dcterms:W3CDTF">2019-01-15T07:19:00Z</dcterms:modified>
</cp:coreProperties>
</file>