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</w:rPr>
      </w:pPr>
      <w:r w:rsidRPr="005B26B4">
        <w:rPr>
          <w:rFonts w:ascii="Tahoma" w:hAnsi="Tahoma" w:cs="2  Mitra"/>
          <w:color w:val="333333"/>
          <w:rtl/>
        </w:rPr>
        <w:t xml:space="preserve">با توجه به تدوین کتاب ارزش نسبی خدمات درمانی و مراقبتهای سلامت در جمهوری اسلامی ایران همایش توجیهی در خصوص آشنایی با کتاب مذکور و روشهای استفاده از آن در سالن همایشهای بین المللی برج میلاد به همت وزارت بهداشت ، درمان و آموزش پزشکی روز یکشنبه </w:t>
      </w:r>
      <w:r w:rsidRPr="005B26B4">
        <w:rPr>
          <w:rFonts w:ascii="Tahoma" w:hAnsi="Tahoma" w:cs="2  Mitra"/>
          <w:color w:val="333333"/>
          <w:rtl/>
          <w:lang w:bidi="fa-IR"/>
        </w:rPr>
        <w:t>۶</w:t>
      </w:r>
      <w:r w:rsidRPr="005B26B4">
        <w:rPr>
          <w:rFonts w:ascii="Tahoma" w:hAnsi="Tahoma" w:cs="2  Mitra"/>
          <w:color w:val="333333"/>
          <w:rtl/>
        </w:rPr>
        <w:t xml:space="preserve"> مهرماه 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 w:hint="cs"/>
          <w:color w:val="333333"/>
          <w:rtl/>
        </w:rPr>
        <w:t>برگزار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گردید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که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این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همایش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مدیران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اقتصاد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درمان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کلیه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معاونتهای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درمان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دانشگاههای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علوم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پزشکی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مدیران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امور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مالی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مراکز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درمانی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دولتی</w:t>
      </w:r>
      <w:r w:rsidRPr="005B26B4">
        <w:rPr>
          <w:rFonts w:ascii="Tahoma" w:hAnsi="Tahoma" w:cs="2  Mitra"/>
          <w:color w:val="333333"/>
          <w:rtl/>
        </w:rPr>
        <w:t xml:space="preserve"> (</w:t>
      </w:r>
      <w:r w:rsidRPr="005B26B4">
        <w:rPr>
          <w:rFonts w:ascii="Tahoma" w:hAnsi="Tahoma" w:cs="2  Mitra" w:hint="cs"/>
          <w:color w:val="333333"/>
          <w:rtl/>
        </w:rPr>
        <w:t>تحت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پوشش دانشگاهها ) ، دولتی وابسته به ارگانها و خصوصی و مراکز جراحی محدود از سراسر کشور حضور داشتند و اهم موارد زیر مطرح گردید: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جناب آقای دکتر آقاجانی معاون محترم درمان وزارت متبوع در خصوص رهنمودهای مقام معظم رهبری در خصوص حق مردم در زمینه بهداشت و درمان و همچنین تدوین و اجرایی شدن برنامه تحول نظام سلامت نکاتی را مطرح و عنوان کردند برای دستیابی به اهداف کلان این برنامه باید زیرساختهای اساسی آن آن نیز اصلاح گردد که از مهمترین آنها اصلاح تعرفه های خدمات درمانی و بهداشتی می باشد 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سپس به تاریخچه کد گذاری خدمات درمانی و مراحل اجرایی تدوین و تصویب کتاب ارزش گذاری خدمات درمانی و مراقبتهای سلامت اشاره نمودند.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جناب آقای دکتر اولیایی منش مدیر کل دفتر ارزیابی فناوری، تدوین استاندارد و تعرفه سلامتنکات زیر را یاد آور شدند: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۱- </w:t>
      </w:r>
      <w:r w:rsidRPr="005B26B4">
        <w:rPr>
          <w:rFonts w:ascii="Tahoma" w:hAnsi="Tahoma" w:cs="2  Mitra"/>
          <w:color w:val="333333"/>
          <w:rtl/>
        </w:rPr>
        <w:t xml:space="preserve">رشد متوسط کتاب تدوین شده حداکثر </w:t>
      </w:r>
      <w:r w:rsidRPr="005B26B4">
        <w:rPr>
          <w:rFonts w:ascii="Tahoma" w:hAnsi="Tahoma" w:cs="2  Mitra"/>
          <w:color w:val="333333"/>
          <w:rtl/>
          <w:lang w:bidi="fa-IR"/>
        </w:rPr>
        <w:t>۱۲۰</w:t>
      </w:r>
      <w:r w:rsidRPr="005B26B4">
        <w:rPr>
          <w:rFonts w:ascii="Tahoma" w:hAnsi="Tahoma" w:cs="2  Mitra"/>
          <w:color w:val="333333"/>
          <w:rtl/>
        </w:rPr>
        <w:t xml:space="preserve"> درصد یا </w:t>
      </w:r>
      <w:r w:rsidRPr="005B26B4">
        <w:rPr>
          <w:rFonts w:ascii="Tahoma" w:hAnsi="Tahoma" w:cs="2  Mitra"/>
          <w:color w:val="333333"/>
          <w:rtl/>
          <w:lang w:bidi="fa-IR"/>
        </w:rPr>
        <w:t>۲/۲</w:t>
      </w:r>
      <w:r w:rsidRPr="005B26B4">
        <w:rPr>
          <w:rFonts w:ascii="Tahoma" w:hAnsi="Tahoma" w:cs="2  Mitra"/>
          <w:color w:val="333333"/>
          <w:rtl/>
        </w:rPr>
        <w:t xml:space="preserve"> برابر وضعیت موجود می باشد.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۲- </w:t>
      </w:r>
      <w:r w:rsidRPr="005B26B4">
        <w:rPr>
          <w:rFonts w:ascii="Tahoma" w:hAnsi="Tahoma" w:cs="2  Mitra"/>
          <w:color w:val="333333"/>
          <w:rtl/>
        </w:rPr>
        <w:t>ارزش نسبی هیچ خدمتی از ارزش نسبی وضعیت موجود کمتر نشده است.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۳- </w:t>
      </w:r>
      <w:r w:rsidRPr="005B26B4">
        <w:rPr>
          <w:rFonts w:ascii="Tahoma" w:hAnsi="Tahoma" w:cs="2  Mitra"/>
          <w:color w:val="333333"/>
          <w:rtl/>
        </w:rPr>
        <w:t>ضریب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vazir" w:hAnsi="vazir" w:cs="2  Mitra"/>
          <w:color w:val="333333"/>
        </w:rPr>
        <w:t>k</w:t>
      </w:r>
      <w:r w:rsidRPr="005B26B4">
        <w:rPr>
          <w:rFonts w:ascii="Tahoma" w:hAnsi="Tahoma" w:cs="2  Mitra"/>
          <w:color w:val="333333"/>
          <w:rtl/>
          <w:lang w:bidi="fa-IR"/>
        </w:rPr>
        <w:t>۲</w:t>
      </w:r>
      <w:r w:rsidRPr="005B26B4">
        <w:rPr>
          <w:rFonts w:ascii="Tahoma" w:hAnsi="Tahoma" w:cs="2  Mitra"/>
          <w:color w:val="333333"/>
          <w:rtl/>
        </w:rPr>
        <w:t xml:space="preserve"> که در حال حاضر شامل پزشکان هیات علمی تمام وقت جغرافیایی می شود با ارایه بخشنامه ای که متعاقبا اعلام خواهد شد مشمول پزشکان غیر هیات علمی هم می گردد.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۴- </w:t>
      </w:r>
      <w:r w:rsidRPr="005B26B4">
        <w:rPr>
          <w:rFonts w:ascii="Tahoma" w:hAnsi="Tahoma" w:cs="2  Mitra"/>
          <w:color w:val="333333"/>
          <w:rtl/>
        </w:rPr>
        <w:t>ضریب ریالی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vazir" w:hAnsi="vazir" w:cs="2  Mitra"/>
          <w:color w:val="333333"/>
        </w:rPr>
        <w:t>k 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 w:hint="cs"/>
          <w:color w:val="333333"/>
          <w:rtl/>
        </w:rPr>
        <w:t>برای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تمام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خدمات</w:t>
      </w:r>
      <w:r w:rsidRPr="005B26B4">
        <w:rPr>
          <w:rFonts w:ascii="Tahoma" w:hAnsi="Tahoma" w:cs="2  Mitra"/>
          <w:color w:val="333333"/>
          <w:rtl/>
        </w:rPr>
        <w:t xml:space="preserve"> ( </w:t>
      </w:r>
      <w:r w:rsidRPr="005B26B4">
        <w:rPr>
          <w:rFonts w:ascii="Tahoma" w:hAnsi="Tahoma" w:cs="2  Mitra" w:hint="cs"/>
          <w:color w:val="333333"/>
          <w:rtl/>
        </w:rPr>
        <w:t>جراحی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داخلی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بیهوشی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Tahoma" w:hAnsi="Tahoma" w:cs="2  Mitra"/>
          <w:color w:val="333333"/>
          <w:rtl/>
        </w:rPr>
        <w:t xml:space="preserve"> ...) </w:t>
      </w:r>
      <w:r w:rsidRPr="005B26B4">
        <w:rPr>
          <w:rFonts w:ascii="Tahoma" w:hAnsi="Tahoma" w:cs="2  Mitra" w:hint="cs"/>
          <w:color w:val="333333"/>
          <w:rtl/>
        </w:rPr>
        <w:t>یکسان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شده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حداکثر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بخش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خصوصی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/>
          <w:color w:val="333333"/>
          <w:rtl/>
          <w:lang w:bidi="fa-IR"/>
        </w:rPr>
        <w:t>۳۸۰۰۰۰</w:t>
      </w:r>
      <w:r w:rsidRPr="005B26B4">
        <w:rPr>
          <w:rFonts w:ascii="Tahoma" w:hAnsi="Tahoma" w:cs="2  Mitra"/>
          <w:color w:val="333333"/>
          <w:rtl/>
        </w:rPr>
        <w:t xml:space="preserve"> ریال برای خدمات بستری و </w:t>
      </w:r>
      <w:r w:rsidRPr="005B26B4">
        <w:rPr>
          <w:rFonts w:ascii="Tahoma" w:hAnsi="Tahoma" w:cs="2  Mitra"/>
          <w:color w:val="333333"/>
          <w:rtl/>
          <w:lang w:bidi="fa-IR"/>
        </w:rPr>
        <w:t>۲۰۰۰۰۰</w:t>
      </w:r>
      <w:r w:rsidRPr="005B26B4">
        <w:rPr>
          <w:rFonts w:ascii="Tahoma" w:hAnsi="Tahoma" w:cs="2  Mitra"/>
          <w:color w:val="333333"/>
          <w:rtl/>
        </w:rPr>
        <w:t xml:space="preserve"> ریال برای خدماتی که ماهیت سرپایی دارند و در بخش دولتی دانشگاهی و دولتی وابسته به ارگانها </w:t>
      </w:r>
      <w:r w:rsidRPr="005B26B4">
        <w:rPr>
          <w:rFonts w:ascii="Tahoma" w:hAnsi="Tahoma" w:cs="2  Mitra"/>
          <w:color w:val="333333"/>
          <w:rtl/>
          <w:lang w:bidi="fa-IR"/>
        </w:rPr>
        <w:t>۸۸۰۰۰</w:t>
      </w:r>
      <w:r w:rsidRPr="005B26B4">
        <w:rPr>
          <w:rFonts w:ascii="Tahoma" w:hAnsi="Tahoma" w:cs="2  Mitra"/>
          <w:color w:val="333333"/>
          <w:rtl/>
        </w:rPr>
        <w:t xml:space="preserve"> ریال برای هر دو خدمت سرپایی و بستری اعلام شده است.( توضیحات کامل در کتاب موجود است)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۵- </w:t>
      </w:r>
      <w:r w:rsidRPr="005B26B4">
        <w:rPr>
          <w:rFonts w:ascii="Tahoma" w:hAnsi="Tahoma" w:cs="2  Mitra"/>
          <w:color w:val="333333"/>
          <w:rtl/>
        </w:rPr>
        <w:t>ضریب ریالی در بخش خصوصی برای استان تهران مبالغ فوق تعیین شده و متعاقبا ضریب ریالی مربوط به شهرستانها اعلام خواهد شد.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۶- </w:t>
      </w:r>
      <w:r w:rsidRPr="005B26B4">
        <w:rPr>
          <w:rFonts w:ascii="Tahoma" w:hAnsi="Tahoma" w:cs="2  Mitra"/>
          <w:color w:val="333333"/>
          <w:rtl/>
        </w:rPr>
        <w:t>با اصلاح فرانشیز پرداختی بیماران که در دست بررسی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باشد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پس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از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تصویب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اعلام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خو</w:t>
      </w:r>
      <w:r w:rsidRPr="005B26B4">
        <w:rPr>
          <w:rFonts w:ascii="Tahoma" w:hAnsi="Tahoma" w:cs="2  Mitra"/>
          <w:color w:val="333333"/>
          <w:rtl/>
        </w:rPr>
        <w:t>اهد شد از افزایش پرداختی سهم مردم جلوگیری می گردد.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  <w:lang w:bidi="fa-IR"/>
        </w:rPr>
        <w:t xml:space="preserve">۷- </w:t>
      </w:r>
      <w:r w:rsidRPr="005B26B4">
        <w:rPr>
          <w:rFonts w:ascii="Tahoma" w:hAnsi="Tahoma" w:cs="2  Mitra"/>
          <w:color w:val="333333"/>
          <w:rtl/>
        </w:rPr>
        <w:t>کتاب مذکور پس از اعلام کتبی وزارت متبوع قابل بهره برداری و اجرا می باشد.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Cambria" w:hAnsi="Cambria" w:cs="Cambria" w:hint="cs"/>
          <w:color w:val="333333"/>
          <w:rtl/>
        </w:rPr>
        <w:t> 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جناب آقای مهندس معنوی در خصوص نحوه کاربرد کتاب ، آموزشهای لازم را ارائه نمودند و درپایان با بیان راههای ارتباطی عنوان کردند که هر کجا ابهام و یا مشکلی در نگارش ، اصطلاحات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نحوه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کار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با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کتاب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Tahoma" w:hAnsi="Tahoma" w:cs="2  Mitra"/>
          <w:color w:val="333333"/>
          <w:rtl/>
        </w:rPr>
        <w:t xml:space="preserve"> ... </w:t>
      </w:r>
      <w:r w:rsidRPr="005B26B4">
        <w:rPr>
          <w:rFonts w:ascii="Tahoma" w:hAnsi="Tahoma" w:cs="2  Mitra" w:hint="cs"/>
          <w:color w:val="333333"/>
          <w:rtl/>
        </w:rPr>
        <w:t>وجود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داشت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از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طریقراههای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ارتباطی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به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مسئولین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مربوطه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اطلاع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رسا</w:t>
      </w:r>
      <w:r w:rsidRPr="005B26B4">
        <w:rPr>
          <w:rFonts w:ascii="Tahoma" w:hAnsi="Tahoma" w:cs="2  Mitra"/>
          <w:color w:val="333333"/>
          <w:rtl/>
        </w:rPr>
        <w:t>نی گردد.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شایان ذکر است ، جهت مشاهده فایل</w:t>
      </w:r>
      <w:r w:rsidRPr="005B26B4">
        <w:rPr>
          <w:rFonts w:ascii="Cambria" w:hAnsi="Cambria" w:cs="Cambria" w:hint="cs"/>
          <w:color w:val="333333"/>
          <w:rtl/>
        </w:rPr>
        <w:t> </w:t>
      </w:r>
      <w:hyperlink r:id="rId4" w:history="1">
        <w:r w:rsidRPr="005B26B4">
          <w:rPr>
            <w:rStyle w:val="Strong"/>
            <w:rFonts w:ascii="vazir" w:hAnsi="vazir" w:cs="2  Mitra"/>
            <w:color w:val="FF0000"/>
            <w:rtl/>
          </w:rPr>
          <w:t>کتاب ارزش گذاری خدمات درمانی و مراقبتهای سلامت</w:t>
        </w:r>
      </w:hyperlink>
      <w:r w:rsidRPr="005B26B4">
        <w:rPr>
          <w:rFonts w:ascii="Cambria" w:hAnsi="Cambria" w:cs="Cambria" w:hint="cs"/>
          <w:color w:val="333333"/>
          <w:rtl/>
        </w:rPr>
        <w:t>  </w:t>
      </w:r>
      <w:r w:rsidRPr="005B26B4">
        <w:rPr>
          <w:rFonts w:ascii="Tahoma" w:hAnsi="Tahoma" w:cs="2  Mitra"/>
          <w:color w:val="333333"/>
          <w:rtl/>
        </w:rPr>
        <w:t>کلیک کنید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راههای ارتباطی: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سامانه کتاب ارزش نسبی خدمات سلامت:</w:t>
      </w:r>
      <w:r w:rsidRPr="005B26B4">
        <w:rPr>
          <w:rFonts w:ascii="Cambria" w:hAnsi="Cambria" w:cs="Cambria" w:hint="cs"/>
          <w:color w:val="333333"/>
          <w:rtl/>
        </w:rPr>
        <w:t> </w:t>
      </w:r>
      <w:hyperlink r:id="rId5" w:history="1">
        <w:r w:rsidRPr="005B26B4">
          <w:rPr>
            <w:rStyle w:val="Hyperlink"/>
            <w:rFonts w:ascii="vazir" w:hAnsi="vazir" w:cs="2  Mitra"/>
            <w:color w:val="316F83"/>
          </w:rPr>
          <w:t>www.RVU.health.gov.ir</w:t>
        </w:r>
      </w:hyperlink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Cambria" w:hAnsi="Cambria" w:cs="Cambria" w:hint="cs"/>
          <w:color w:val="333333"/>
          <w:rtl/>
        </w:rPr>
        <w:t>  </w:t>
      </w:r>
      <w:r w:rsidRPr="005B26B4">
        <w:rPr>
          <w:rFonts w:ascii="Tahoma" w:hAnsi="Tahoma" w:cs="2  Mitra" w:hint="cs"/>
          <w:color w:val="333333"/>
          <w:rtl/>
        </w:rPr>
        <w:t>و</w:t>
      </w:r>
      <w:r w:rsidRPr="005B26B4">
        <w:rPr>
          <w:rFonts w:ascii="Cambria" w:hAnsi="Cambria" w:cs="Cambria" w:hint="cs"/>
          <w:color w:val="333333"/>
          <w:rtl/>
        </w:rPr>
        <w:t> </w:t>
      </w:r>
      <w:hyperlink r:id="rId6" w:history="1">
        <w:r w:rsidRPr="005B26B4">
          <w:rPr>
            <w:rStyle w:val="Hyperlink"/>
            <w:rFonts w:ascii="vazir" w:hAnsi="vazir" w:cs="2  Mitra"/>
            <w:color w:val="316F83"/>
          </w:rPr>
          <w:t>www.RVU.behdasht.gov.ir</w:t>
        </w:r>
      </w:hyperlink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Cambria" w:hAnsi="Cambria" w:cs="Cambria" w:hint="cs"/>
          <w:color w:val="333333"/>
          <w:rtl/>
        </w:rPr>
        <w:t>  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پست الکترونیکی:</w:t>
      </w:r>
      <w:r w:rsidRPr="005B26B4">
        <w:rPr>
          <w:rFonts w:ascii="Cambria" w:hAnsi="Cambria" w:cs="Cambria" w:hint="cs"/>
          <w:color w:val="333333"/>
          <w:rtl/>
        </w:rPr>
        <w:t>  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Cambria" w:hAnsi="Cambria" w:cs="Cambria" w:hint="cs"/>
          <w:color w:val="333333"/>
          <w:rtl/>
        </w:rPr>
        <w:t>   </w:t>
      </w:r>
      <w:hyperlink r:id="rId7" w:history="1">
        <w:r w:rsidRPr="005B26B4">
          <w:rPr>
            <w:rStyle w:val="Hyperlink"/>
            <w:rFonts w:ascii="vazir" w:hAnsi="vazir" w:cs="2  Mitra"/>
            <w:color w:val="316F83"/>
          </w:rPr>
          <w:t>RVU@health.gov.ir</w:t>
        </w:r>
      </w:hyperlink>
      <w:r w:rsidRPr="005B26B4">
        <w:rPr>
          <w:rFonts w:ascii="Tahoma" w:hAnsi="Tahoma" w:cs="2  Mitra"/>
          <w:color w:val="333333"/>
          <w:rtl/>
        </w:rPr>
        <w:t>و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vazir" w:hAnsi="vazir" w:cs="2  Mitra"/>
          <w:color w:val="333333"/>
        </w:rPr>
        <w:t>RVU@ behdasht.gov.ir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>تلفن اختصاصی:</w:t>
      </w:r>
      <w:r w:rsidRPr="005B26B4">
        <w:rPr>
          <w:rFonts w:ascii="Cambria" w:hAnsi="Cambria" w:cs="Cambria" w:hint="cs"/>
          <w:color w:val="333333"/>
          <w:rtl/>
        </w:rPr>
        <w:t>  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/>
          <w:color w:val="333333"/>
          <w:rtl/>
          <w:lang w:bidi="fa-IR"/>
        </w:rPr>
        <w:t>۰۲۱۸۱۴۵۴۷۶۶</w:t>
      </w:r>
      <w:r w:rsidRPr="005B26B4">
        <w:rPr>
          <w:rFonts w:ascii="Tahoma" w:hAnsi="Tahoma" w:cs="2  Mitra"/>
          <w:color w:val="333333"/>
          <w:rtl/>
        </w:rPr>
        <w:t xml:space="preserve"> و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Cambria" w:hAnsi="Cambria" w:cs="Cambria" w:hint="cs"/>
          <w:color w:val="333333"/>
          <w:rtl/>
        </w:rPr>
        <w:t> </w:t>
      </w:r>
      <w:r w:rsidRPr="005B26B4">
        <w:rPr>
          <w:rFonts w:ascii="Tahoma" w:hAnsi="Tahoma" w:cs="2  Mitra"/>
          <w:color w:val="333333"/>
          <w:rtl/>
          <w:lang w:bidi="fa-IR"/>
        </w:rPr>
        <w:t>۰۲۱۸۱۴۵۵۵۰۰</w:t>
      </w:r>
    </w:p>
    <w:p w:rsidR="005B26B4" w:rsidRPr="005B26B4" w:rsidRDefault="005B26B4" w:rsidP="005B26B4">
      <w:pPr>
        <w:pStyle w:val="NormalWeb"/>
        <w:bidi/>
        <w:spacing w:before="0" w:beforeAutospacing="0" w:after="0" w:afterAutospacing="0"/>
        <w:ind w:left="-424"/>
        <w:jc w:val="both"/>
        <w:rPr>
          <w:rFonts w:ascii="vazir" w:hAnsi="vazir" w:cs="2  Mitra"/>
          <w:color w:val="333333"/>
          <w:rtl/>
        </w:rPr>
      </w:pPr>
      <w:r w:rsidRPr="005B26B4">
        <w:rPr>
          <w:rFonts w:ascii="Tahoma" w:hAnsi="Tahoma" w:cs="2  Mitra"/>
          <w:color w:val="333333"/>
          <w:rtl/>
        </w:rPr>
        <w:t xml:space="preserve">در پایان به مدت حداقل </w:t>
      </w:r>
      <w:r w:rsidRPr="005B26B4">
        <w:rPr>
          <w:rFonts w:ascii="Tahoma" w:hAnsi="Tahoma" w:cs="2  Mitra"/>
          <w:color w:val="333333"/>
          <w:rtl/>
          <w:lang w:bidi="fa-IR"/>
        </w:rPr>
        <w:t>۴</w:t>
      </w:r>
      <w:r w:rsidRPr="005B26B4">
        <w:rPr>
          <w:rFonts w:ascii="Tahoma" w:hAnsi="Tahoma" w:cs="2  Mitra"/>
          <w:color w:val="333333"/>
          <w:rtl/>
        </w:rPr>
        <w:t xml:space="preserve"> ساعت جلسه پرسش و پاسخ با اعضای محترم پانل </w:t>
      </w:r>
      <w:r w:rsidRPr="005B26B4">
        <w:rPr>
          <w:rFonts w:ascii="Cambria" w:hAnsi="Cambria" w:cs="Cambria" w:hint="cs"/>
          <w:color w:val="333333"/>
          <w:rtl/>
        </w:rPr>
        <w:t>  </w:t>
      </w:r>
      <w:r w:rsidRPr="005B26B4">
        <w:rPr>
          <w:rFonts w:ascii="Tahoma" w:hAnsi="Tahoma" w:cs="2  Mitra" w:hint="cs"/>
          <w:color w:val="333333"/>
          <w:rtl/>
        </w:rPr>
        <w:t>برگزار</w:t>
      </w:r>
      <w:r w:rsidRPr="005B26B4">
        <w:rPr>
          <w:rFonts w:ascii="Tahoma" w:hAnsi="Tahoma" w:cs="2  Mitra"/>
          <w:color w:val="333333"/>
          <w:rtl/>
        </w:rPr>
        <w:t xml:space="preserve"> </w:t>
      </w:r>
      <w:r w:rsidRPr="005B26B4">
        <w:rPr>
          <w:rFonts w:ascii="Tahoma" w:hAnsi="Tahoma" w:cs="2  Mitra" w:hint="cs"/>
          <w:color w:val="333333"/>
          <w:rtl/>
        </w:rPr>
        <w:t>گردید</w:t>
      </w:r>
      <w:r w:rsidRPr="005B26B4">
        <w:rPr>
          <w:rFonts w:ascii="Tahoma" w:hAnsi="Tahoma" w:cs="2  Mitra"/>
          <w:color w:val="333333"/>
          <w:rtl/>
        </w:rPr>
        <w:t xml:space="preserve"> .</w:t>
      </w:r>
    </w:p>
    <w:p w:rsidR="008955C2" w:rsidRPr="005B26B4" w:rsidRDefault="008955C2" w:rsidP="005B26B4">
      <w:pPr>
        <w:ind w:left="-424"/>
        <w:jc w:val="both"/>
        <w:rPr>
          <w:rFonts w:cs="2  Mitra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8955C2" w:rsidRPr="005B26B4" w:rsidSect="005B26B4">
      <w:pgSz w:w="11906" w:h="16838" w:code="9"/>
      <w:pgMar w:top="1440" w:right="110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4"/>
    <w:rsid w:val="005B26B4"/>
    <w:rsid w:val="008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BB76C-A41E-4B71-BF09-3EF26E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26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VU@health.gov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vu.behdasht.gov.ir/" TargetMode="External"/><Relationship Id="rId5" Type="http://schemas.openxmlformats.org/officeDocument/2006/relationships/hyperlink" Target="http://www.rvu.health.gov.ir/" TargetMode="External"/><Relationship Id="rId4" Type="http://schemas.openxmlformats.org/officeDocument/2006/relationships/hyperlink" Target="https://taold.mui.ac.ir/sites/ta.mui.ac.ir/files/RVU-BOOK-1393-final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video-room</dc:creator>
  <cp:keywords/>
  <dc:description/>
  <cp:lastModifiedBy>video-room</cp:lastModifiedBy>
  <cp:revision>1</cp:revision>
  <dcterms:created xsi:type="dcterms:W3CDTF">2023-02-09T08:51:00Z</dcterms:created>
  <dcterms:modified xsi:type="dcterms:W3CDTF">2023-02-09T08:53:00Z</dcterms:modified>
</cp:coreProperties>
</file>