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1440"/>
        <w:bidiVisual/>
        <w:tblW w:w="8253" w:type="dxa"/>
        <w:tblLook w:val="04A0" w:firstRow="1" w:lastRow="0" w:firstColumn="1" w:lastColumn="0" w:noHBand="0" w:noVBand="1"/>
      </w:tblPr>
      <w:tblGrid>
        <w:gridCol w:w="671"/>
        <w:gridCol w:w="2390"/>
        <w:gridCol w:w="958"/>
        <w:gridCol w:w="4234"/>
      </w:tblGrid>
      <w:tr w:rsidR="004303BB" w:rsidRPr="004303BB" w:rsidTr="004303BB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303BB" w:rsidRPr="004303BB" w:rsidRDefault="004303BB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  <w:rtl/>
              </w:rPr>
            </w:pPr>
            <w:bookmarkStart w:id="0" w:name="_GoBack"/>
            <w:bookmarkEnd w:id="0"/>
            <w:r w:rsidRPr="004303BB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>ردیف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303BB" w:rsidRPr="004303BB" w:rsidRDefault="004303BB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>گروه بیماری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4303BB" w:rsidRPr="004303BB" w:rsidRDefault="004303BB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>ردیف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4303BB" w:rsidRPr="004303BB" w:rsidRDefault="004303BB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>گروه بیماری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هموفیلی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هایپرلیپوپروتئینما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تالاسمی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هموسیستنوری کلاسیک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دیالیز خونی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هموسیستنوری غیرکلاسیک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دیالیز صفاقی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هیپوبتالیپوپروتئینما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ام اس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abetalipoproteinemia</w:t>
            </w:r>
            <w:proofErr w:type="spellEnd"/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سیستیک فیبروزیس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isovaleric</w:t>
            </w:r>
            <w:proofErr w:type="spellEnd"/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acidemia</w:t>
            </w:r>
            <w:proofErr w:type="spellEnd"/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EB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ارگانیک اسیدمیا سایر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اوتیسم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تیروزینمی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SMA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کمبود آدنوزین</w:t>
            </w:r>
          </w:p>
        </w:tc>
      </w:tr>
      <w:tr w:rsidR="004303BB" w:rsidRPr="004303BB" w:rsidTr="0082215E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MPS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گلوتاریک اسید</w:t>
            </w:r>
          </w:p>
        </w:tc>
      </w:tr>
      <w:tr w:rsidR="004303BB" w:rsidRPr="004303BB" w:rsidTr="0082215E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دیستروفی عضلانی دوشن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متیل مالونیک اسید اوری غیر کلاسیک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دیستروفی عضلانی غیردوشن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متیل مالونیک اسید اوری کلاسیک</w:t>
            </w:r>
          </w:p>
        </w:tc>
      </w:tr>
      <w:tr w:rsidR="004303BB" w:rsidRPr="004303BB" w:rsidTr="0082215E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ALD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هپاتیت </w:t>
            </w: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MSUD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2E1441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هپاتیت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سوء جذب گلوکز گالاکتوز</w:t>
            </w: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GGMA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سلیاک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اختلال سیکل اوره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گیلان باره</w:t>
            </w:r>
          </w:p>
        </w:tc>
      </w:tr>
      <w:tr w:rsidR="004303BB" w:rsidRPr="004303BB" w:rsidTr="0082215E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اختلال اکسیداسیون چربیها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میاستنی گراویس</w:t>
            </w:r>
          </w:p>
        </w:tc>
      </w:tr>
      <w:tr w:rsidR="004303BB" w:rsidRPr="004303BB" w:rsidTr="0082215E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پرپیونیک اسیدمی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نورو میلیت اپتیکا</w:t>
            </w:r>
          </w:p>
        </w:tc>
      </w:tr>
      <w:tr w:rsidR="004303BB" w:rsidRPr="004303BB" w:rsidTr="0082215E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فنیل کتونوری کلاسیک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ALS</w:t>
            </w:r>
          </w:p>
        </w:tc>
      </w:tr>
      <w:tr w:rsidR="004303BB" w:rsidRPr="004303BB" w:rsidTr="0082215E">
        <w:trPr>
          <w:trHeight w:val="6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فنیل کتونوری  غیرکلاسیک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PCD</w:t>
            </w:r>
          </w:p>
        </w:tc>
      </w:tr>
      <w:tr w:rsidR="004303BB" w:rsidRPr="004303BB" w:rsidTr="0082215E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2466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گالاکتوزومی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BB" w:rsidRPr="0082215E" w:rsidRDefault="00246660" w:rsidP="008221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 w:rsidRPr="0082215E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BB" w:rsidRPr="004303BB" w:rsidRDefault="002E1441" w:rsidP="00822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303B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کاشت حلزون</w:t>
            </w:r>
          </w:p>
        </w:tc>
      </w:tr>
      <w:tr w:rsidR="004303BB" w:rsidRPr="004303BB" w:rsidTr="0082215E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lastRenderedPageBreak/>
              <w:t>43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82215E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21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پمپه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4303BB" w:rsidRDefault="004303BB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303BB" w:rsidRPr="004303BB" w:rsidTr="0082215E">
        <w:trPr>
          <w:trHeight w:val="6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82215E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21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گوشه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4303BB" w:rsidRDefault="004303BB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303BB" w:rsidRPr="004303BB" w:rsidTr="0082215E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82215E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21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نیمن پیک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4303BB" w:rsidRDefault="004303BB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303BB" w:rsidRPr="004303BB" w:rsidTr="0082215E">
        <w:trPr>
          <w:trHeight w:val="6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24"/>
                <w:szCs w:val="24"/>
              </w:rPr>
            </w:pPr>
            <w:r w:rsidRPr="0082215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صرع مقاوم به درمان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4303BB" w:rsidRDefault="004303BB" w:rsidP="004303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3BB" w:rsidRPr="004303BB" w:rsidTr="0082215E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246660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215E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>بیماران پارکینسون، دیستونی، ترمور و...</w:t>
            </w:r>
            <w:r w:rsidR="0082215E"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  <w:t xml:space="preserve"> </w:t>
            </w:r>
            <w:r w:rsidRPr="0082215E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تحت جراحی </w:t>
            </w:r>
            <w:r w:rsidRPr="0082215E"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  <w:t>DBS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4303BB" w:rsidRDefault="004303BB" w:rsidP="004303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BB" w:rsidRPr="004303BB" w:rsidRDefault="004303BB" w:rsidP="0082215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3BB" w:rsidRPr="004303BB" w:rsidTr="0082215E">
        <w:trPr>
          <w:trHeight w:val="6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8015CA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3BB" w:rsidRPr="004303BB" w:rsidRDefault="008015CA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نقص سیستم ایمنی اولیه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4303BB" w:rsidRDefault="004303BB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BB" w:rsidRPr="004303BB" w:rsidRDefault="004303BB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682834" w:rsidRPr="004303BB" w:rsidTr="0082215E">
        <w:trPr>
          <w:trHeight w:val="6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834" w:rsidRDefault="00682834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834" w:rsidRDefault="00F71FDA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انواع سرطان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4" w:rsidRPr="004303BB" w:rsidRDefault="00682834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4" w:rsidRPr="004303BB" w:rsidRDefault="00682834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682834" w:rsidRPr="004303BB" w:rsidTr="0082215E">
        <w:trPr>
          <w:trHeight w:val="6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834" w:rsidRDefault="00682834" w:rsidP="004303B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834" w:rsidRDefault="00F71FDA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انواع پیوند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4" w:rsidRPr="004303BB" w:rsidRDefault="00682834" w:rsidP="004303B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4" w:rsidRPr="004303BB" w:rsidRDefault="00682834" w:rsidP="008221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333E78" w:rsidRDefault="00333E78" w:rsidP="004303BB"/>
    <w:sectPr w:rsidR="00333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BB"/>
    <w:rsid w:val="0020076F"/>
    <w:rsid w:val="00246660"/>
    <w:rsid w:val="002E1441"/>
    <w:rsid w:val="00333E78"/>
    <w:rsid w:val="004303BB"/>
    <w:rsid w:val="00682834"/>
    <w:rsid w:val="008015CA"/>
    <w:rsid w:val="0082215E"/>
    <w:rsid w:val="00E81954"/>
    <w:rsid w:val="00F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C6AF4-4A1A-44BA-BE77-FED383BC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هداوند خانی دکتر معصومه</dc:creator>
  <cp:keywords/>
  <dc:description/>
  <cp:lastModifiedBy>darman-50100124</cp:lastModifiedBy>
  <cp:revision>2</cp:revision>
  <dcterms:created xsi:type="dcterms:W3CDTF">2024-11-23T08:33:00Z</dcterms:created>
  <dcterms:modified xsi:type="dcterms:W3CDTF">2024-11-23T08:33:00Z</dcterms:modified>
</cp:coreProperties>
</file>