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91E8" w14:textId="40977D26" w:rsidR="00065990" w:rsidRPr="009172E9" w:rsidRDefault="002B43A1" w:rsidP="006B39D3">
      <w:pPr>
        <w:rPr>
          <w:rtl/>
        </w:rPr>
      </w:pPr>
      <w:r w:rsidRPr="009172E9">
        <w:rPr>
          <w:rFonts w:cs="B Nazanin"/>
          <w:sz w:val="28"/>
          <w:szCs w:val="28"/>
          <w:rtl/>
        </w:rPr>
        <w:tab/>
      </w:r>
      <w:r w:rsidRPr="009172E9">
        <w:rPr>
          <w:rFonts w:cs="B Nazanin"/>
          <w:sz w:val="28"/>
          <w:szCs w:val="28"/>
          <w:rtl/>
        </w:rPr>
        <w:tab/>
      </w:r>
    </w:p>
    <w:tbl>
      <w:tblPr>
        <w:tblStyle w:val="TableGrid"/>
        <w:bidiVisual/>
        <w:tblW w:w="11381" w:type="dxa"/>
        <w:jc w:val="center"/>
        <w:tblLook w:val="04A0" w:firstRow="1" w:lastRow="0" w:firstColumn="1" w:lastColumn="0" w:noHBand="0" w:noVBand="1"/>
      </w:tblPr>
      <w:tblGrid>
        <w:gridCol w:w="2184"/>
        <w:gridCol w:w="5369"/>
        <w:gridCol w:w="3828"/>
      </w:tblGrid>
      <w:tr w:rsidR="001857D9" w:rsidRPr="009172E9" w14:paraId="1B875C3C" w14:textId="77777777" w:rsidTr="00A16E9F">
        <w:trPr>
          <w:trHeight w:val="584"/>
          <w:jc w:val="center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578B5FD6" w14:textId="77777777" w:rsidR="001857D9" w:rsidRPr="009172E9" w:rsidRDefault="001857D9" w:rsidP="00A639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172E9">
              <w:rPr>
                <w:rFonts w:cs="B Nazanin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5369" w:type="dxa"/>
            <w:shd w:val="clear" w:color="auto" w:fill="D9D9D9" w:themeFill="background1" w:themeFillShade="D9"/>
            <w:vAlign w:val="center"/>
          </w:tcPr>
          <w:p w14:paraId="18E866CB" w14:textId="77777777" w:rsidR="001857D9" w:rsidRPr="009172E9" w:rsidRDefault="001857D9" w:rsidP="00A639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172E9"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6BC2941" w14:textId="77777777" w:rsidR="001857D9" w:rsidRPr="009172E9" w:rsidRDefault="001857D9" w:rsidP="00A639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172E9">
              <w:rPr>
                <w:rFonts w:cs="B Nazanin" w:hint="cs"/>
                <w:sz w:val="28"/>
                <w:szCs w:val="28"/>
                <w:rtl/>
              </w:rPr>
              <w:t>سخنران و تخصص سخنران</w:t>
            </w:r>
          </w:p>
        </w:tc>
      </w:tr>
      <w:tr w:rsidR="001857D9" w:rsidRPr="009172E9" w14:paraId="4C95AD28" w14:textId="77777777" w:rsidTr="00A16E9F">
        <w:trPr>
          <w:trHeight w:val="830"/>
          <w:jc w:val="center"/>
        </w:trPr>
        <w:tc>
          <w:tcPr>
            <w:tcW w:w="2184" w:type="dxa"/>
            <w:vAlign w:val="center"/>
          </w:tcPr>
          <w:p w14:paraId="5E5D0AF7" w14:textId="1C5AD503" w:rsidR="001857D9" w:rsidRPr="009172E9" w:rsidRDefault="001857D9" w:rsidP="001857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9-8</w:t>
            </w:r>
          </w:p>
        </w:tc>
        <w:tc>
          <w:tcPr>
            <w:tcW w:w="5369" w:type="dxa"/>
            <w:vAlign w:val="center"/>
          </w:tcPr>
          <w:p w14:paraId="327A92AD" w14:textId="160057FB" w:rsidR="001857D9" w:rsidRPr="009172E9" w:rsidRDefault="001857D9" w:rsidP="006D70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تشخیص و درمان سرماخوردگی و عوارض آن در کودکان</w:t>
            </w:r>
          </w:p>
        </w:tc>
        <w:tc>
          <w:tcPr>
            <w:tcW w:w="3828" w:type="dxa"/>
            <w:vAlign w:val="center"/>
          </w:tcPr>
          <w:p w14:paraId="544205A1" w14:textId="77777777" w:rsidR="001857D9" w:rsidRDefault="001857D9" w:rsidP="00A639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سید ناصرالدین مصطفوی</w:t>
            </w:r>
          </w:p>
          <w:p w14:paraId="4842FAA0" w14:textId="71AB4703" w:rsidR="001857D9" w:rsidRPr="009172E9" w:rsidRDefault="001857D9" w:rsidP="00A639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فوق تخصص عفونی اطفال</w:t>
            </w:r>
          </w:p>
        </w:tc>
      </w:tr>
      <w:tr w:rsidR="001857D9" w:rsidRPr="009172E9" w14:paraId="7263FC31" w14:textId="77777777" w:rsidTr="00A16E9F">
        <w:trPr>
          <w:trHeight w:val="830"/>
          <w:jc w:val="center"/>
        </w:trPr>
        <w:tc>
          <w:tcPr>
            <w:tcW w:w="2184" w:type="dxa"/>
            <w:vAlign w:val="center"/>
          </w:tcPr>
          <w:p w14:paraId="738BEC4F" w14:textId="7B85CF91" w:rsidR="001857D9" w:rsidRPr="009172E9" w:rsidRDefault="001857D9" w:rsidP="001857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10-9</w:t>
            </w:r>
          </w:p>
        </w:tc>
        <w:tc>
          <w:tcPr>
            <w:tcW w:w="5369" w:type="dxa"/>
            <w:vAlign w:val="center"/>
          </w:tcPr>
          <w:p w14:paraId="59F584E4" w14:textId="3E64BAF7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کروپ و برونشیت در کودکان</w:t>
            </w:r>
          </w:p>
        </w:tc>
        <w:tc>
          <w:tcPr>
            <w:tcW w:w="3828" w:type="dxa"/>
            <w:vAlign w:val="center"/>
          </w:tcPr>
          <w:p w14:paraId="083405B8" w14:textId="77777777" w:rsidR="001857D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مجید کیوانفر</w:t>
            </w:r>
          </w:p>
          <w:p w14:paraId="550315B1" w14:textId="2317B3C3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فوق تخصص ریه کودکان</w:t>
            </w:r>
          </w:p>
        </w:tc>
      </w:tr>
      <w:tr w:rsidR="001857D9" w:rsidRPr="009172E9" w14:paraId="441BA897" w14:textId="77777777" w:rsidTr="00A16E9F">
        <w:trPr>
          <w:trHeight w:val="830"/>
          <w:jc w:val="center"/>
        </w:trPr>
        <w:tc>
          <w:tcPr>
            <w:tcW w:w="2184" w:type="dxa"/>
            <w:vAlign w:val="center"/>
          </w:tcPr>
          <w:p w14:paraId="1AE5B95C" w14:textId="1720FBB0" w:rsidR="001857D9" w:rsidRPr="009172E9" w:rsidRDefault="001857D9" w:rsidP="001857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10.30-10</w:t>
            </w:r>
          </w:p>
        </w:tc>
        <w:tc>
          <w:tcPr>
            <w:tcW w:w="5369" w:type="dxa"/>
            <w:vAlign w:val="center"/>
          </w:tcPr>
          <w:p w14:paraId="7A04B3EB" w14:textId="1DB6C4ED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استراحت</w:t>
            </w:r>
          </w:p>
        </w:tc>
        <w:tc>
          <w:tcPr>
            <w:tcW w:w="3828" w:type="dxa"/>
            <w:vAlign w:val="center"/>
          </w:tcPr>
          <w:p w14:paraId="769B6FC4" w14:textId="24D0A362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1857D9" w:rsidRPr="009172E9" w14:paraId="5CC4AA76" w14:textId="77777777" w:rsidTr="00A16E9F">
        <w:trPr>
          <w:trHeight w:val="830"/>
          <w:jc w:val="center"/>
        </w:trPr>
        <w:tc>
          <w:tcPr>
            <w:tcW w:w="2184" w:type="dxa"/>
            <w:vAlign w:val="center"/>
          </w:tcPr>
          <w:p w14:paraId="77DA38DA" w14:textId="7B2317C3" w:rsidR="001857D9" w:rsidRPr="009172E9" w:rsidRDefault="001857D9" w:rsidP="001857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11.30-10.30</w:t>
            </w:r>
          </w:p>
        </w:tc>
        <w:tc>
          <w:tcPr>
            <w:tcW w:w="5369" w:type="dxa"/>
            <w:vAlign w:val="center"/>
          </w:tcPr>
          <w:p w14:paraId="09C3ED39" w14:textId="3FFAAC5C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سرفه ناشی از آسم کودکان</w:t>
            </w:r>
          </w:p>
        </w:tc>
        <w:tc>
          <w:tcPr>
            <w:tcW w:w="3828" w:type="dxa"/>
            <w:vAlign w:val="center"/>
          </w:tcPr>
          <w:p w14:paraId="5CB92A70" w14:textId="77777777" w:rsidR="001857D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محسن رئیسی</w:t>
            </w:r>
          </w:p>
          <w:p w14:paraId="3CEFF632" w14:textId="1E9A0E3B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فوق تخصص ریه کودکان</w:t>
            </w:r>
          </w:p>
        </w:tc>
      </w:tr>
      <w:tr w:rsidR="001857D9" w:rsidRPr="009172E9" w14:paraId="623F56C2" w14:textId="77777777" w:rsidTr="00A16E9F">
        <w:trPr>
          <w:trHeight w:val="830"/>
          <w:jc w:val="center"/>
        </w:trPr>
        <w:tc>
          <w:tcPr>
            <w:tcW w:w="2184" w:type="dxa"/>
            <w:vAlign w:val="center"/>
          </w:tcPr>
          <w:p w14:paraId="60097D7F" w14:textId="2264FAA9" w:rsidR="001857D9" w:rsidRPr="009172E9" w:rsidRDefault="001857D9" w:rsidP="001857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12.30-11.30</w:t>
            </w:r>
          </w:p>
        </w:tc>
        <w:tc>
          <w:tcPr>
            <w:tcW w:w="5369" w:type="dxa"/>
            <w:vAlign w:val="center"/>
          </w:tcPr>
          <w:p w14:paraId="67205277" w14:textId="4BC31D85" w:rsidR="001857D9" w:rsidRPr="009172E9" w:rsidRDefault="001857D9" w:rsidP="006D70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پنومونی و عوارض آن در کودکان</w:t>
            </w:r>
          </w:p>
        </w:tc>
        <w:tc>
          <w:tcPr>
            <w:tcW w:w="3828" w:type="dxa"/>
            <w:vAlign w:val="center"/>
          </w:tcPr>
          <w:p w14:paraId="11D52D2E" w14:textId="77777777" w:rsidR="001857D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دکتر محمد علی پور میرزایی </w:t>
            </w:r>
          </w:p>
          <w:p w14:paraId="0B915A3C" w14:textId="048F1783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فوق تخصص ریه کودکان</w:t>
            </w:r>
          </w:p>
        </w:tc>
      </w:tr>
      <w:tr w:rsidR="001857D9" w:rsidRPr="009172E9" w14:paraId="55814049" w14:textId="77777777" w:rsidTr="00A16E9F">
        <w:trPr>
          <w:trHeight w:val="830"/>
          <w:jc w:val="center"/>
        </w:trPr>
        <w:tc>
          <w:tcPr>
            <w:tcW w:w="2184" w:type="dxa"/>
            <w:vAlign w:val="center"/>
          </w:tcPr>
          <w:p w14:paraId="452F1918" w14:textId="54BE120A" w:rsidR="001857D9" w:rsidRPr="009172E9" w:rsidRDefault="001857D9" w:rsidP="001857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13.30-12.30</w:t>
            </w:r>
          </w:p>
        </w:tc>
        <w:tc>
          <w:tcPr>
            <w:tcW w:w="5369" w:type="dxa"/>
            <w:vAlign w:val="center"/>
          </w:tcPr>
          <w:p w14:paraId="3AE28A1B" w14:textId="6AB15E08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برخورد با آسم حاد در کودکان</w:t>
            </w:r>
          </w:p>
        </w:tc>
        <w:tc>
          <w:tcPr>
            <w:tcW w:w="3828" w:type="dxa"/>
            <w:vAlign w:val="center"/>
          </w:tcPr>
          <w:p w14:paraId="5CBD1B90" w14:textId="77777777" w:rsidR="001857D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مازیار رحیمی</w:t>
            </w:r>
          </w:p>
          <w:p w14:paraId="63D09F6F" w14:textId="5115D25D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متخصص بیماریهای کودکان </w:t>
            </w:r>
          </w:p>
        </w:tc>
      </w:tr>
      <w:tr w:rsidR="001857D9" w:rsidRPr="009172E9" w14:paraId="07CD95AB" w14:textId="77777777" w:rsidTr="00A16E9F">
        <w:trPr>
          <w:trHeight w:val="830"/>
          <w:jc w:val="center"/>
        </w:trPr>
        <w:tc>
          <w:tcPr>
            <w:tcW w:w="2184" w:type="dxa"/>
            <w:vAlign w:val="center"/>
          </w:tcPr>
          <w:p w14:paraId="4C675B36" w14:textId="633ACBE4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14-13.30</w:t>
            </w:r>
          </w:p>
        </w:tc>
        <w:tc>
          <w:tcPr>
            <w:tcW w:w="5369" w:type="dxa"/>
            <w:vAlign w:val="center"/>
          </w:tcPr>
          <w:p w14:paraId="3422FA77" w14:textId="1DED22E2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3828" w:type="dxa"/>
            <w:vAlign w:val="center"/>
          </w:tcPr>
          <w:p w14:paraId="46F0327C" w14:textId="61ACDDD1" w:rsidR="001857D9" w:rsidRPr="009172E9" w:rsidRDefault="001857D9" w:rsidP="002E53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</w:tbl>
    <w:p w14:paraId="46433AE5" w14:textId="77777777" w:rsidR="00A639F9" w:rsidRPr="009172E9" w:rsidRDefault="00A639F9" w:rsidP="00A13BAD">
      <w:pPr>
        <w:spacing w:after="0" w:line="240" w:lineRule="auto"/>
        <w:rPr>
          <w:rFonts w:cs="B Nazanin"/>
          <w:sz w:val="28"/>
          <w:szCs w:val="28"/>
        </w:rPr>
      </w:pPr>
      <w:bookmarkStart w:id="0" w:name="_GoBack"/>
      <w:bookmarkEnd w:id="0"/>
    </w:p>
    <w:sectPr w:rsidR="00A639F9" w:rsidRPr="009172E9" w:rsidSect="00A16E9F">
      <w:pgSz w:w="16838" w:h="11906" w:orient="landscape" w:code="9"/>
      <w:pgMar w:top="1530" w:right="1530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F9"/>
    <w:rsid w:val="0002493A"/>
    <w:rsid w:val="00065990"/>
    <w:rsid w:val="000D1607"/>
    <w:rsid w:val="000E4D83"/>
    <w:rsid w:val="00104E2D"/>
    <w:rsid w:val="001857D9"/>
    <w:rsid w:val="00191C6D"/>
    <w:rsid w:val="001C2ED0"/>
    <w:rsid w:val="002B43A1"/>
    <w:rsid w:val="002E44DB"/>
    <w:rsid w:val="002E53D7"/>
    <w:rsid w:val="00331E59"/>
    <w:rsid w:val="0034356F"/>
    <w:rsid w:val="00491BAD"/>
    <w:rsid w:val="005E4C51"/>
    <w:rsid w:val="006B39D3"/>
    <w:rsid w:val="006D707C"/>
    <w:rsid w:val="008B415A"/>
    <w:rsid w:val="00910AAE"/>
    <w:rsid w:val="009172E9"/>
    <w:rsid w:val="00A13BAD"/>
    <w:rsid w:val="00A16E9F"/>
    <w:rsid w:val="00A639F9"/>
    <w:rsid w:val="00AA2D9D"/>
    <w:rsid w:val="00BF498D"/>
    <w:rsid w:val="00CB2733"/>
    <w:rsid w:val="00D67B47"/>
    <w:rsid w:val="00F0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34E1"/>
  <w15:chartTrackingRefBased/>
  <w15:docId w15:val="{1ADEAC21-6E62-4590-8E30-314613C8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AsanArgham</dc:creator>
  <cp:keywords/>
  <dc:description/>
  <cp:lastModifiedBy>hoseini.m</cp:lastModifiedBy>
  <cp:revision>4</cp:revision>
  <cp:lastPrinted>2023-02-13T08:06:00Z</cp:lastPrinted>
  <dcterms:created xsi:type="dcterms:W3CDTF">2024-02-14T08:48:00Z</dcterms:created>
  <dcterms:modified xsi:type="dcterms:W3CDTF">2024-02-18T17:33:00Z</dcterms:modified>
</cp:coreProperties>
</file>